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4A3EE" w14:textId="77777777" w:rsidR="00D13ADE" w:rsidRDefault="00D13ADE"/>
    <w:p w14:paraId="6151A9D7" w14:textId="77777777" w:rsidR="0010329F" w:rsidRDefault="0010329F"/>
    <w:p w14:paraId="14ED88C8" w14:textId="77777777" w:rsidR="0010329F" w:rsidRDefault="0010329F"/>
    <w:p w14:paraId="77A514CE" w14:textId="77777777" w:rsidR="0010329F" w:rsidRDefault="0010329F"/>
    <w:p w14:paraId="131C0CDD" w14:textId="77777777" w:rsidR="0010329F" w:rsidRDefault="0010329F"/>
    <w:p w14:paraId="36262EA9" w14:textId="77777777" w:rsidR="0010329F" w:rsidRDefault="0010329F"/>
    <w:p w14:paraId="71D8E1F5" w14:textId="77777777" w:rsidR="0010329F" w:rsidRDefault="0010329F"/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10329F" w:rsidRPr="0010329F" w14:paraId="76C7E249" w14:textId="77777777" w:rsidTr="00FC6EBA">
        <w:trPr>
          <w:cantSplit/>
          <w:trHeight w:val="2889"/>
        </w:trPr>
        <w:tc>
          <w:tcPr>
            <w:tcW w:w="9498" w:type="dxa"/>
          </w:tcPr>
          <w:p w14:paraId="286168AB" w14:textId="77777777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Актуализация на 202</w:t>
            </w:r>
            <w:r w:rsidR="00647724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6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 </w:t>
            </w:r>
          </w:p>
          <w:p w14:paraId="3BF93AEB" w14:textId="77777777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Схемы теплоснабжения муниципального образования городской округ «Город Обнинск» на период </w:t>
            </w:r>
            <w:r w:rsidR="00647724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до 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20</w:t>
            </w:r>
            <w:r w:rsidR="00647724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41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</w:t>
            </w:r>
            <w:r w:rsidR="00647724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</w:t>
            </w:r>
          </w:p>
          <w:p w14:paraId="63561832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78EB134C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6D504258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3B0E0E00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253BDC5C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  <w:t>Обосновывающие материалы</w:t>
            </w:r>
          </w:p>
          <w:p w14:paraId="04817E68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76DB0C1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Глава 1</w:t>
            </w:r>
            <w:r w:rsidR="00647724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5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. РЕЕСТР ЕДИНЫХ ТЕПЛОСНАБЖАЮЩИХ ОРГАНИЗАЦИЙ</w:t>
            </w:r>
          </w:p>
          <w:p w14:paraId="4C6C6E14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kern w:val="28"/>
                <w:sz w:val="28"/>
                <w:szCs w:val="28"/>
              </w:rPr>
            </w:pPr>
          </w:p>
        </w:tc>
      </w:tr>
    </w:tbl>
    <w:p w14:paraId="6D40EF5F" w14:textId="77777777" w:rsidR="0010329F" w:rsidRDefault="0010329F"/>
    <w:p w14:paraId="6F2BFC3B" w14:textId="77777777" w:rsidR="00775678" w:rsidRDefault="00775678"/>
    <w:p w14:paraId="057852DB" w14:textId="77777777" w:rsidR="00775678" w:rsidRDefault="00775678"/>
    <w:p w14:paraId="740F52EE" w14:textId="77777777" w:rsidR="00775678" w:rsidRDefault="00775678"/>
    <w:p w14:paraId="0AED5738" w14:textId="77777777" w:rsidR="00775678" w:rsidRDefault="00775678"/>
    <w:p w14:paraId="4E37C267" w14:textId="77777777" w:rsidR="00775678" w:rsidRDefault="00775678"/>
    <w:p w14:paraId="4C29D910" w14:textId="77777777" w:rsidR="00775678" w:rsidRDefault="00775678"/>
    <w:p w14:paraId="7C790703" w14:textId="77777777" w:rsidR="00775678" w:rsidRDefault="00775678"/>
    <w:p w14:paraId="4A0EF3E0" w14:textId="77777777" w:rsidR="00775678" w:rsidRPr="00775678" w:rsidRDefault="00775678" w:rsidP="00775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678">
        <w:rPr>
          <w:rFonts w:ascii="Times New Roman" w:hAnsi="Times New Roman" w:cs="Times New Roman"/>
          <w:b/>
          <w:sz w:val="24"/>
          <w:szCs w:val="24"/>
        </w:rPr>
        <w:t>202</w:t>
      </w:r>
      <w:r w:rsidR="00647724">
        <w:rPr>
          <w:rFonts w:ascii="Times New Roman" w:hAnsi="Times New Roman" w:cs="Times New Roman"/>
          <w:b/>
          <w:sz w:val="24"/>
          <w:szCs w:val="24"/>
        </w:rPr>
        <w:t>5</w:t>
      </w:r>
      <w:r w:rsidRPr="0077567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3AAEC6E5" w14:textId="77777777" w:rsidR="0010329F" w:rsidRDefault="0010329F">
      <w: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aps w:val="0"/>
          <w:color w:val="000000" w:themeColor="text1"/>
          <w:sz w:val="22"/>
          <w:szCs w:val="20"/>
        </w:rPr>
        <w:id w:val="-1080283257"/>
        <w:docPartObj>
          <w:docPartGallery w:val="Table of Contents"/>
          <w:docPartUnique/>
        </w:docPartObj>
      </w:sdtPr>
      <w:sdtEndPr>
        <w:rPr>
          <w:rFonts w:asciiTheme="minorHAnsi" w:hAnsiTheme="minorHAnsi"/>
          <w:szCs w:val="22"/>
        </w:rPr>
      </w:sdtEndPr>
      <w:sdtContent>
        <w:p w14:paraId="5E1115F5" w14:textId="77777777" w:rsidR="006962B1" w:rsidRPr="00851F4D" w:rsidRDefault="006962B1" w:rsidP="006962B1">
          <w:pPr>
            <w:pStyle w:val="ac"/>
            <w:jc w:val="center"/>
            <w:rPr>
              <w:rFonts w:ascii="Times New Roman" w:hAnsi="Times New Roman"/>
              <w:color w:val="000000" w:themeColor="text1"/>
            </w:rPr>
          </w:pPr>
          <w:r w:rsidRPr="00851F4D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06DA23A1" w14:textId="0EC6CDFB" w:rsidR="00FB632C" w:rsidRPr="00FB632C" w:rsidRDefault="00035EE8" w:rsidP="00FB632C">
          <w:pPr>
            <w:pStyle w:val="1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right="0"/>
            <w:jc w:val="both"/>
            <w:rPr>
              <w:rFonts w:eastAsiaTheme="minorEastAsia"/>
              <w:b w:val="0"/>
              <w:bCs w:val="0"/>
              <w:sz w:val="24"/>
              <w:szCs w:val="24"/>
              <w:lang w:eastAsia="ru-RU"/>
            </w:rPr>
          </w:pPr>
          <w:r w:rsidRPr="00FB632C">
            <w:rPr>
              <w:b w:val="0"/>
              <w:color w:val="000000" w:themeColor="text1"/>
              <w:sz w:val="24"/>
              <w:szCs w:val="24"/>
            </w:rPr>
            <w:fldChar w:fldCharType="begin"/>
          </w:r>
          <w:r w:rsidR="006962B1" w:rsidRPr="00FB632C">
            <w:rPr>
              <w:b w:val="0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FB632C">
            <w:rPr>
              <w:b w:val="0"/>
              <w:color w:val="000000" w:themeColor="text1"/>
              <w:sz w:val="24"/>
              <w:szCs w:val="24"/>
            </w:rPr>
            <w:fldChar w:fldCharType="separate"/>
          </w:r>
          <w:hyperlink w:anchor="_Toc198903103" w:history="1">
            <w:r w:rsidR="00FB632C" w:rsidRPr="00FB632C">
              <w:rPr>
                <w:rStyle w:val="ab"/>
                <w:b w:val="0"/>
                <w:caps/>
                <w:sz w:val="24"/>
                <w:szCs w:val="24"/>
              </w:rPr>
              <w:t>Перечень таблиц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tab/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b w:val="0"/>
                <w:webHidden/>
                <w:sz w:val="24"/>
                <w:szCs w:val="24"/>
              </w:rPr>
              <w:instrText xml:space="preserve"> PAGEREF _Toc198903103 \h </w:instrText>
            </w:r>
            <w:r w:rsidR="00FB632C" w:rsidRPr="00FB632C">
              <w:rPr>
                <w:b w:val="0"/>
                <w:webHidden/>
                <w:sz w:val="24"/>
                <w:szCs w:val="24"/>
              </w:rPr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C271F0">
              <w:rPr>
                <w:b w:val="0"/>
                <w:webHidden/>
                <w:sz w:val="24"/>
                <w:szCs w:val="24"/>
              </w:rPr>
              <w:t>3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79959048" w14:textId="73DC5AC7" w:rsidR="00FB632C" w:rsidRPr="00FB632C" w:rsidRDefault="00B52586" w:rsidP="00FB632C">
          <w:pPr>
            <w:pStyle w:val="1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right="0"/>
            <w:jc w:val="both"/>
            <w:rPr>
              <w:rFonts w:eastAsiaTheme="minorEastAsia"/>
              <w:b w:val="0"/>
              <w:bCs w:val="0"/>
              <w:sz w:val="24"/>
              <w:szCs w:val="24"/>
              <w:lang w:eastAsia="ru-RU"/>
            </w:rPr>
          </w:pPr>
          <w:hyperlink w:anchor="_Toc198903104" w:history="1">
            <w:r w:rsidR="00FB632C" w:rsidRPr="00FB632C">
              <w:rPr>
                <w:rStyle w:val="ab"/>
                <w:b w:val="0"/>
                <w:caps/>
                <w:sz w:val="24"/>
                <w:szCs w:val="24"/>
              </w:rPr>
              <w:t>Перечень рисунков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tab/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b w:val="0"/>
                <w:webHidden/>
                <w:sz w:val="24"/>
                <w:szCs w:val="24"/>
              </w:rPr>
              <w:instrText xml:space="preserve"> PAGEREF _Toc198903104 \h </w:instrText>
            </w:r>
            <w:r w:rsidR="00FB632C" w:rsidRPr="00FB632C">
              <w:rPr>
                <w:b w:val="0"/>
                <w:webHidden/>
                <w:sz w:val="24"/>
                <w:szCs w:val="24"/>
              </w:rPr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C271F0">
              <w:rPr>
                <w:b w:val="0"/>
                <w:webHidden/>
                <w:sz w:val="24"/>
                <w:szCs w:val="24"/>
              </w:rPr>
              <w:t>4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79CD0E38" w14:textId="08AD4262" w:rsidR="00FB632C" w:rsidRPr="00FB632C" w:rsidRDefault="00B52586" w:rsidP="00FB632C">
          <w:pPr>
            <w:pStyle w:val="1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right="0"/>
            <w:jc w:val="both"/>
            <w:rPr>
              <w:rFonts w:eastAsiaTheme="minorEastAsia"/>
              <w:b w:val="0"/>
              <w:bCs w:val="0"/>
              <w:sz w:val="24"/>
              <w:szCs w:val="24"/>
              <w:lang w:eastAsia="ru-RU"/>
            </w:rPr>
          </w:pPr>
          <w:hyperlink w:anchor="_Toc198903105" w:history="1">
            <w:r w:rsidR="00FB632C" w:rsidRPr="00FB632C">
              <w:rPr>
                <w:rStyle w:val="ab"/>
                <w:rFonts w:eastAsia="Calibri"/>
                <w:b w:val="0"/>
                <w:sz w:val="24"/>
                <w:szCs w:val="24"/>
                <w:lang w:eastAsia="ru-RU"/>
              </w:rPr>
              <w:t>РЕЕСТР ЕДИНЫХ ТЕПЛОСНАБЖАЮЩИХ ОРГАНИЗАЦИЙ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tab/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b w:val="0"/>
                <w:webHidden/>
                <w:sz w:val="24"/>
                <w:szCs w:val="24"/>
              </w:rPr>
              <w:instrText xml:space="preserve"> PAGEREF _Toc198903105 \h </w:instrText>
            </w:r>
            <w:r w:rsidR="00FB632C" w:rsidRPr="00FB632C">
              <w:rPr>
                <w:b w:val="0"/>
                <w:webHidden/>
                <w:sz w:val="24"/>
                <w:szCs w:val="24"/>
              </w:rPr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separate"/>
            </w:r>
            <w:r w:rsidR="00C271F0">
              <w:rPr>
                <w:b w:val="0"/>
                <w:webHidden/>
                <w:sz w:val="24"/>
                <w:szCs w:val="24"/>
              </w:rPr>
              <w:t>5</w:t>
            </w:r>
            <w:r w:rsidR="00FB632C" w:rsidRPr="00FB632C">
              <w:rPr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4AA7621E" w14:textId="13979FCB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06" w:history="1"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1.</w:t>
            </w:r>
            <w:r w:rsidR="00FB632C" w:rsidRPr="00FB632C">
              <w:rPr>
                <w:rFonts w:eastAsiaTheme="minorEastAsia"/>
                <w:sz w:val="24"/>
                <w:szCs w:val="24"/>
                <w:lang w:eastAsia="ru-RU"/>
              </w:rPr>
              <w:tab/>
            </w:r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_Toc198903106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5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26C08C5" w14:textId="10F54094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07" w:history="1"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2.</w:t>
            </w:r>
            <w:r w:rsidR="00FB632C" w:rsidRPr="00FB632C">
              <w:rPr>
                <w:rFonts w:eastAsiaTheme="minorEastAsia"/>
                <w:sz w:val="24"/>
                <w:szCs w:val="24"/>
                <w:lang w:eastAsia="ru-RU"/>
              </w:rPr>
              <w:tab/>
            </w:r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_Toc198903107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7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5599284F" w14:textId="4ED3BF31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08" w:history="1"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4.</w:t>
            </w:r>
            <w:r w:rsidR="00FB632C" w:rsidRPr="00FB632C">
              <w:rPr>
                <w:rFonts w:eastAsiaTheme="minorEastAsia"/>
                <w:sz w:val="24"/>
                <w:szCs w:val="24"/>
                <w:lang w:eastAsia="ru-RU"/>
              </w:rPr>
              <w:tab/>
            </w:r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_Toc198903108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10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FAC481F" w14:textId="44989DCB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09" w:history="1"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5.</w:t>
            </w:r>
            <w:r w:rsidR="00FB632C" w:rsidRPr="00FB632C">
              <w:rPr>
                <w:rFonts w:eastAsiaTheme="minorEastAsia"/>
                <w:sz w:val="24"/>
                <w:szCs w:val="24"/>
                <w:lang w:eastAsia="ru-RU"/>
              </w:rPr>
              <w:tab/>
            </w:r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организации;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_Toc198903109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10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F57BCE8" w14:textId="5EAA1263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10" w:history="1"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6.</w:t>
            </w:r>
            <w:r w:rsidR="00FB632C" w:rsidRPr="00FB632C">
              <w:rPr>
                <w:rFonts w:eastAsiaTheme="minorEastAsia"/>
                <w:sz w:val="24"/>
                <w:szCs w:val="24"/>
                <w:lang w:eastAsia="ru-RU"/>
              </w:rPr>
              <w:tab/>
            </w:r>
            <w:r w:rsidR="00FB632C" w:rsidRPr="00FB632C">
              <w:rPr>
                <w:rStyle w:val="ab"/>
                <w:rFonts w:eastAsia="Calibri"/>
                <w:sz w:val="24"/>
                <w:szCs w:val="24"/>
                <w:lang w:eastAsia="ru-RU"/>
              </w:rPr>
              <w:t>Описание границ зон деятельности единой теплоснабжающей организации (организаций)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_Toc198903110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10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3F6DCA3" w14:textId="2BA68340" w:rsidR="00FB632C" w:rsidRPr="00FB632C" w:rsidRDefault="00B52586" w:rsidP="00FB632C">
          <w:pPr>
            <w:pStyle w:val="21"/>
            <w:tabs>
              <w:tab w:val="clear" w:pos="9214"/>
              <w:tab w:val="left" w:leader="dot" w:pos="9356"/>
              <w:tab w:val="left" w:pos="9639"/>
            </w:tabs>
            <w:spacing w:line="276" w:lineRule="auto"/>
            <w:ind w:left="0" w:right="0"/>
            <w:jc w:val="both"/>
            <w:rPr>
              <w:rFonts w:eastAsiaTheme="minorEastAsia"/>
              <w:sz w:val="24"/>
              <w:szCs w:val="24"/>
              <w:lang w:eastAsia="ru-RU"/>
            </w:rPr>
          </w:pPr>
          <w:hyperlink w:anchor="_Toc198903111" w:history="1">
            <w:r w:rsidR="00FB632C" w:rsidRPr="00FB632C">
              <w:rPr>
                <w:rStyle w:val="ab"/>
                <w:rFonts w:eastAsia="Calibri"/>
                <w:sz w:val="24"/>
                <w:szCs w:val="24"/>
              </w:rPr>
              <w:t>В зону деятельности ЕТО № 004 входит одна изолированная система теплоснабжения, образованная на базе одного источника тепловой энергии АО НИФХИ, расположенного по адресу: Киевское ш., 109.</w:t>
            </w:r>
            <w:r w:rsidR="00FB632C" w:rsidRPr="00FB632C">
              <w:rPr>
                <w:webHidden/>
                <w:sz w:val="24"/>
                <w:szCs w:val="24"/>
              </w:rPr>
              <w:tab/>
            </w:r>
            <w:r w:rsidR="00FB632C" w:rsidRPr="00FB632C">
              <w:rPr>
                <w:webHidden/>
                <w:sz w:val="24"/>
                <w:szCs w:val="24"/>
              </w:rPr>
              <w:fldChar w:fldCharType="begin"/>
            </w:r>
            <w:r w:rsidR="00FB632C" w:rsidRPr="00FB632C">
              <w:rPr>
                <w:webHidden/>
                <w:sz w:val="24"/>
                <w:szCs w:val="24"/>
              </w:rPr>
              <w:instrText xml:space="preserve"> PAGEREF _Toc198903111 \h </w:instrText>
            </w:r>
            <w:r w:rsidR="00FB632C" w:rsidRPr="00FB632C">
              <w:rPr>
                <w:webHidden/>
                <w:sz w:val="24"/>
                <w:szCs w:val="24"/>
              </w:rPr>
            </w:r>
            <w:r w:rsidR="00FB632C" w:rsidRPr="00FB632C">
              <w:rPr>
                <w:webHidden/>
                <w:sz w:val="24"/>
                <w:szCs w:val="24"/>
              </w:rPr>
              <w:fldChar w:fldCharType="separate"/>
            </w:r>
            <w:r w:rsidR="00C271F0">
              <w:rPr>
                <w:webHidden/>
                <w:sz w:val="24"/>
                <w:szCs w:val="24"/>
              </w:rPr>
              <w:t>14</w:t>
            </w:r>
            <w:r w:rsidR="00FB632C" w:rsidRPr="00FB632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99F1C7B" w14:textId="22508A66" w:rsidR="006962B1" w:rsidRDefault="00035EE8" w:rsidP="00FB632C">
          <w:pPr>
            <w:tabs>
              <w:tab w:val="left" w:leader="dot" w:pos="9356"/>
              <w:tab w:val="left" w:pos="9639"/>
            </w:tabs>
            <w:spacing w:after="0" w:line="276" w:lineRule="auto"/>
            <w:jc w:val="both"/>
            <w:rPr>
              <w:color w:val="000000" w:themeColor="text1"/>
            </w:rPr>
          </w:pPr>
          <w:r w:rsidRPr="00FB632C">
            <w:rPr>
              <w:rFonts w:ascii="Times New Roman" w:hAnsi="Times New Roman" w:cs="Times New Roman"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38143E20" w14:textId="77777777" w:rsidR="006962B1" w:rsidRDefault="006962B1">
      <w:r>
        <w:br w:type="page"/>
      </w:r>
    </w:p>
    <w:p w14:paraId="7BA0283D" w14:textId="77777777" w:rsidR="006962B1" w:rsidRPr="00851F4D" w:rsidRDefault="006962B1" w:rsidP="006962B1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0" w:name="_Toc507577239"/>
      <w:bookmarkStart w:id="1" w:name="_Toc100231406"/>
      <w:bookmarkStart w:id="2" w:name="_Toc198903103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>Перечень таблиц</w:t>
      </w:r>
      <w:bookmarkEnd w:id="0"/>
      <w:bookmarkEnd w:id="1"/>
      <w:bookmarkEnd w:id="2"/>
    </w:p>
    <w:p w14:paraId="3E827384" w14:textId="11D33CB4" w:rsidR="00C271F0" w:rsidRPr="00C271F0" w:rsidRDefault="00035EE8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271F0">
        <w:rPr>
          <w:rStyle w:val="ab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begin"/>
      </w:r>
      <w:r w:rsidR="006962B1" w:rsidRPr="00C271F0">
        <w:rPr>
          <w:rStyle w:val="ab"/>
          <w:rFonts w:ascii="Times New Roman" w:hAnsi="Times New Roman" w:cs="Times New Roman"/>
          <w:i/>
          <w:color w:val="000000" w:themeColor="text1"/>
          <w:sz w:val="24"/>
          <w:szCs w:val="24"/>
        </w:rPr>
        <w:instrText xml:space="preserve"> TOC \h \z \c "Таблица" </w:instrText>
      </w:r>
      <w:r w:rsidRPr="00C271F0">
        <w:rPr>
          <w:rStyle w:val="ab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separate"/>
      </w:r>
      <w:hyperlink w:anchor="_Toc203489678" w:history="1">
        <w:r w:rsidR="00C271F0" w:rsidRPr="00C271F0">
          <w:rPr>
            <w:rStyle w:val="ab"/>
            <w:rFonts w:ascii="Times New Roman" w:hAnsi="Times New Roman" w:cs="Times New Roman"/>
            <w:noProof/>
            <w:sz w:val="24"/>
            <w:szCs w:val="24"/>
            <w:lang w:eastAsia="ru-RU"/>
          </w:rPr>
          <w:t xml:space="preserve">Таблица 1 – Реестр систем теплоснабжения, действующих на территории </w:t>
        </w:r>
        <w:r w:rsidR="00C271F0" w:rsidRPr="00C271F0">
          <w:rPr>
            <w:rStyle w:val="ab"/>
            <w:rFonts w:ascii="Times New Roman" w:hAnsi="Times New Roman" w:cs="Times New Roman"/>
            <w:noProof/>
            <w:sz w:val="24"/>
            <w:szCs w:val="24"/>
          </w:rPr>
          <w:t>МО ГО «Город Обнинск»</w: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_Toc203489678 \h </w:instrTex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D96674C" w14:textId="53A819CA" w:rsidR="00C271F0" w:rsidRPr="00C271F0" w:rsidRDefault="00B52586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03489679" w:history="1">
        <w:r w:rsidR="00C271F0" w:rsidRPr="00C271F0">
          <w:rPr>
            <w:rStyle w:val="ab"/>
            <w:rFonts w:ascii="Times New Roman" w:hAnsi="Times New Roman" w:cs="Times New Roman"/>
            <w:noProof/>
            <w:sz w:val="24"/>
            <w:szCs w:val="24"/>
          </w:rPr>
          <w:t>Таблица 3- Актуализированный реестр единых теплоснабжающих организаций (далее - ЕТО) в системах теплоснабжения</w: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_Toc203489679 \h </w:instrTex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C271F0" w:rsidRPr="00C271F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C90A967" w14:textId="56D82EA6" w:rsidR="00DC6591" w:rsidRPr="00C271F0" w:rsidRDefault="00035EE8" w:rsidP="0076316C">
      <w:pPr>
        <w:ind w:left="142"/>
        <w:jc w:val="both"/>
        <w:rPr>
          <w:rStyle w:val="ab"/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271F0">
        <w:rPr>
          <w:rStyle w:val="ab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end"/>
      </w:r>
    </w:p>
    <w:p w14:paraId="24BF8799" w14:textId="77777777" w:rsidR="00DC6591" w:rsidRDefault="00DC6591">
      <w:pPr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2C1AE61" w14:textId="77777777" w:rsidR="00DC6591" w:rsidRPr="00851F4D" w:rsidRDefault="00DC6591" w:rsidP="00DC6591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3" w:name="_Toc198903104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 xml:space="preserve">Перечень </w:t>
      </w:r>
      <w:r w:rsidR="005D1137">
        <w:rPr>
          <w:rFonts w:eastAsia="Times New Roman"/>
          <w:bCs/>
          <w:caps/>
          <w:color w:val="000000" w:themeColor="text1"/>
          <w:sz w:val="32"/>
        </w:rPr>
        <w:t>рисунков</w:t>
      </w:r>
      <w:bookmarkEnd w:id="3"/>
    </w:p>
    <w:p w14:paraId="3B4BA91D" w14:textId="7021B1C7" w:rsidR="005D1137" w:rsidRPr="00FB632C" w:rsidRDefault="00035EE8">
      <w:pPr>
        <w:pStyle w:val="ad"/>
        <w:tabs>
          <w:tab w:val="right" w:leader="dot" w:pos="10196"/>
        </w:tabs>
        <w:rPr>
          <w:rFonts w:ascii="Times New Roman" w:eastAsiaTheme="minorEastAsia" w:hAnsi="Times New Roman" w:cs="Times New Roman"/>
          <w:i/>
          <w:noProof/>
          <w:sz w:val="24"/>
          <w:lang w:eastAsia="ru-RU"/>
        </w:rPr>
      </w:pPr>
      <w:r w:rsidRPr="00FB632C">
        <w:rPr>
          <w:rFonts w:ascii="Times New Roman" w:hAnsi="Times New Roman" w:cs="Times New Roman"/>
          <w:i/>
          <w:sz w:val="24"/>
        </w:rPr>
        <w:fldChar w:fldCharType="begin"/>
      </w:r>
      <w:r w:rsidR="00DC6591" w:rsidRPr="00FB632C">
        <w:rPr>
          <w:rFonts w:ascii="Times New Roman" w:hAnsi="Times New Roman" w:cs="Times New Roman"/>
          <w:i/>
          <w:sz w:val="24"/>
        </w:rPr>
        <w:instrText xml:space="preserve"> TOC \h \z \c "Рисунок" </w:instrText>
      </w:r>
      <w:r w:rsidRPr="00FB632C">
        <w:rPr>
          <w:rFonts w:ascii="Times New Roman" w:hAnsi="Times New Roman" w:cs="Times New Roman"/>
          <w:i/>
          <w:sz w:val="24"/>
        </w:rPr>
        <w:fldChar w:fldCharType="separate"/>
      </w:r>
      <w:hyperlink w:anchor="_Toc175925216" w:history="1">
        <w:r w:rsidR="005D1137" w:rsidRPr="00FB632C">
          <w:rPr>
            <w:rStyle w:val="ab"/>
            <w:rFonts w:ascii="Times New Roman" w:hAnsi="Times New Roman" w:cs="Times New Roman"/>
            <w:i/>
            <w:noProof/>
            <w:sz w:val="24"/>
          </w:rPr>
          <w:t>Рисунок 1– Зоны действия источников централизованного теплоснабжения потребителей на территории г. Обнинска</w:t>
        </w:r>
        <w:r w:rsidR="005D1137" w:rsidRPr="00FB632C">
          <w:rPr>
            <w:rFonts w:ascii="Times New Roman" w:hAnsi="Times New Roman" w:cs="Times New Roman"/>
            <w:i/>
            <w:noProof/>
            <w:webHidden/>
            <w:sz w:val="24"/>
          </w:rPr>
          <w:tab/>
        </w:r>
        <w:r w:rsidRPr="00FB632C">
          <w:rPr>
            <w:rFonts w:ascii="Times New Roman" w:hAnsi="Times New Roman" w:cs="Times New Roman"/>
            <w:i/>
            <w:noProof/>
            <w:webHidden/>
            <w:sz w:val="24"/>
          </w:rPr>
          <w:fldChar w:fldCharType="begin"/>
        </w:r>
        <w:r w:rsidR="005D1137" w:rsidRPr="00FB632C">
          <w:rPr>
            <w:rFonts w:ascii="Times New Roman" w:hAnsi="Times New Roman" w:cs="Times New Roman"/>
            <w:i/>
            <w:noProof/>
            <w:webHidden/>
            <w:sz w:val="24"/>
          </w:rPr>
          <w:instrText xml:space="preserve"> PAGEREF _Toc175925216 \h </w:instrText>
        </w:r>
        <w:r w:rsidRPr="00FB632C">
          <w:rPr>
            <w:rFonts w:ascii="Times New Roman" w:hAnsi="Times New Roman" w:cs="Times New Roman"/>
            <w:i/>
            <w:noProof/>
            <w:webHidden/>
            <w:sz w:val="24"/>
          </w:rPr>
        </w:r>
        <w:r w:rsidRPr="00FB632C">
          <w:rPr>
            <w:rFonts w:ascii="Times New Roman" w:hAnsi="Times New Roman" w:cs="Times New Roman"/>
            <w:i/>
            <w:noProof/>
            <w:webHidden/>
            <w:sz w:val="24"/>
          </w:rPr>
          <w:fldChar w:fldCharType="separate"/>
        </w:r>
        <w:r w:rsidR="00FB632C">
          <w:rPr>
            <w:rFonts w:ascii="Times New Roman" w:hAnsi="Times New Roman" w:cs="Times New Roman"/>
            <w:i/>
            <w:noProof/>
            <w:webHidden/>
            <w:sz w:val="24"/>
          </w:rPr>
          <w:t>12</w:t>
        </w:r>
        <w:r w:rsidRPr="00FB632C">
          <w:rPr>
            <w:rFonts w:ascii="Times New Roman" w:hAnsi="Times New Roman" w:cs="Times New Roman"/>
            <w:i/>
            <w:noProof/>
            <w:webHidden/>
            <w:sz w:val="24"/>
          </w:rPr>
          <w:fldChar w:fldCharType="end"/>
        </w:r>
      </w:hyperlink>
    </w:p>
    <w:p w14:paraId="60A38A43" w14:textId="77777777" w:rsidR="006962B1" w:rsidRDefault="00035EE8" w:rsidP="006962B1">
      <w:pPr>
        <w:ind w:left="142"/>
        <w:jc w:val="both"/>
      </w:pPr>
      <w:r w:rsidRPr="00FB632C">
        <w:rPr>
          <w:rFonts w:ascii="Times New Roman" w:hAnsi="Times New Roman" w:cs="Times New Roman"/>
          <w:i/>
          <w:sz w:val="24"/>
        </w:rPr>
        <w:fldChar w:fldCharType="end"/>
      </w:r>
    </w:p>
    <w:p w14:paraId="7CFC062D" w14:textId="77777777" w:rsidR="0010329F" w:rsidRDefault="0010329F" w:rsidP="0010329F">
      <w:pPr>
        <w:ind w:left="142"/>
      </w:pPr>
      <w:r>
        <w:br w:type="page"/>
      </w:r>
    </w:p>
    <w:p w14:paraId="6B85E461" w14:textId="77777777" w:rsidR="0010329F" w:rsidRDefault="0010329F" w:rsidP="006962B1">
      <w:pPr>
        <w:pStyle w:val="1"/>
        <w:spacing w:after="240" w:line="360" w:lineRule="auto"/>
        <w:ind w:left="142" w:firstLine="709"/>
        <w:jc w:val="center"/>
        <w:rPr>
          <w:lang w:eastAsia="ru-RU"/>
        </w:rPr>
      </w:pPr>
      <w:bookmarkStart w:id="4" w:name="_Toc161394132"/>
      <w:bookmarkStart w:id="5" w:name="_Toc198903105"/>
      <w:r>
        <w:rPr>
          <w:lang w:eastAsia="ru-RU"/>
        </w:rPr>
        <w:lastRenderedPageBreak/>
        <w:t>РЕЕСТР</w:t>
      </w:r>
      <w:r w:rsidR="007D68B5">
        <w:rPr>
          <w:lang w:eastAsia="ru-RU"/>
        </w:rPr>
        <w:t xml:space="preserve"> </w:t>
      </w:r>
      <w:r>
        <w:rPr>
          <w:lang w:eastAsia="ru-RU"/>
        </w:rPr>
        <w:t>ЕДИНЫХ</w:t>
      </w:r>
      <w:r w:rsidR="007D68B5">
        <w:rPr>
          <w:lang w:eastAsia="ru-RU"/>
        </w:rPr>
        <w:t xml:space="preserve"> </w:t>
      </w:r>
      <w:r>
        <w:rPr>
          <w:lang w:eastAsia="ru-RU"/>
        </w:rPr>
        <w:t>ТЕПЛОСНАБЖАЮЩИХ</w:t>
      </w:r>
      <w:r w:rsidR="007D68B5">
        <w:rPr>
          <w:lang w:eastAsia="ru-RU"/>
        </w:rPr>
        <w:t xml:space="preserve"> </w:t>
      </w:r>
      <w:r>
        <w:rPr>
          <w:lang w:eastAsia="ru-RU"/>
        </w:rPr>
        <w:t>ОРГАНИЗАЦИЙ</w:t>
      </w:r>
      <w:bookmarkEnd w:id="4"/>
      <w:bookmarkEnd w:id="5"/>
    </w:p>
    <w:p w14:paraId="0A975D25" w14:textId="77777777" w:rsidR="00F733EF" w:rsidRPr="00851F4D" w:rsidRDefault="00F733E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Одним из основополагающих принципов организации теплоснабжения в поселениях, заложенных в федеральный закон «О теплоснабжении», является обеспечение обязательного выбора единой теплоснабжающей организации, ответственной за надежное теплоснабжение перед всеми потребителями в системе теплоснабжения.</w:t>
      </w:r>
    </w:p>
    <w:p w14:paraId="6BDD0A50" w14:textId="77777777" w:rsidR="00F733EF" w:rsidRPr="00851F4D" w:rsidRDefault="00F733E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Понятие «Единая теплоснабжающая организация» введено Федеральным законом от 27.07.2010 г. № 190 «О теплоснабжении» (далее – ФЗ-190).</w:t>
      </w:r>
    </w:p>
    <w:p w14:paraId="19E18FE8" w14:textId="77777777" w:rsidR="00F733EF" w:rsidRPr="00851F4D" w:rsidRDefault="00F733E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В соответствии со ст. 2 ФЗ-190 единая теплоснабжающая организация в системе теплоснабжения (далее - единая теплоснабжающая организация) - определяется в схеме теплоснабжения.</w:t>
      </w:r>
    </w:p>
    <w:p w14:paraId="7D5A8009" w14:textId="77777777" w:rsidR="00F733EF" w:rsidRPr="00851F4D" w:rsidRDefault="00F733E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В отношении городов с численностью населения 500 тысяч человек и более статус единой теплоснабжающей организации присваивается теплоснабжающей и (или) теплосетевой организации решением Федерального органа исполнительной власти (Министерство энергетики РФ) при утверждении схемы теплоснабжения.</w:t>
      </w:r>
    </w:p>
    <w:p w14:paraId="13EEC16C" w14:textId="77777777" w:rsidR="00F733EF" w:rsidRPr="00851F4D" w:rsidRDefault="00F733E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Критерии и порядок определения единой теплоснабжающей организации установлены в Правилах организации теплоснабжения в Российской Федерации, утвержденных Постановлением Правительства Российской Федерации от 08.08.2012 г.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(далее – Правила организации теплоснабжения).</w:t>
      </w:r>
    </w:p>
    <w:p w14:paraId="497F124B" w14:textId="77777777" w:rsidR="0010329F" w:rsidRDefault="0010329F" w:rsidP="00FB632C">
      <w:pPr>
        <w:spacing w:line="276" w:lineRule="auto"/>
        <w:ind w:left="142" w:firstLine="709"/>
      </w:pPr>
    </w:p>
    <w:p w14:paraId="2AED9AB8" w14:textId="77777777" w:rsidR="0010329F" w:rsidRPr="0010329F" w:rsidRDefault="0010329F" w:rsidP="00FB632C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6" w:name="_Toc198903106"/>
      <w:r>
        <w:rPr>
          <w:b/>
          <w:i w:val="0"/>
          <w:lang w:eastAsia="ru-RU"/>
        </w:rPr>
        <w:t>Р</w:t>
      </w:r>
      <w:r w:rsidRPr="0010329F">
        <w:rPr>
          <w:b/>
          <w:i w:val="0"/>
          <w:lang w:eastAsia="ru-RU"/>
        </w:rPr>
        <w:t>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6"/>
    </w:p>
    <w:p w14:paraId="7A5E1C70" w14:textId="77777777" w:rsidR="002D39FF" w:rsidRPr="00194559" w:rsidRDefault="002D39FF" w:rsidP="00FB632C">
      <w:pPr>
        <w:pStyle w:val="a4"/>
        <w:spacing w:line="276" w:lineRule="auto"/>
        <w:ind w:left="222" w:firstLine="709"/>
        <w:jc w:val="both"/>
      </w:pPr>
      <w:r w:rsidRPr="00194559">
        <w:t>Реестр систем теплоснабжения, содержащий перечень теплоснабжающих организаций, действующих в каждой системе теплоснабжения, с указанием объектов, находящихся в обслуживании каждой теплоснабжающей организации, приведен в таблице ниже.</w:t>
      </w:r>
    </w:p>
    <w:p w14:paraId="0775EFCC" w14:textId="77777777" w:rsidR="00F14CB6" w:rsidRDefault="00F14CB6" w:rsidP="00FB632C">
      <w:pPr>
        <w:pStyle w:val="aa"/>
        <w:rPr>
          <w:lang w:eastAsia="ru-RU"/>
        </w:rPr>
        <w:sectPr w:rsidR="00F14CB6" w:rsidSect="00C245A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bookmarkStart w:id="7" w:name="_Ref468888101"/>
      <w:bookmarkStart w:id="8" w:name="_Toc440621358"/>
      <w:bookmarkStart w:id="9" w:name="_Toc459888417"/>
    </w:p>
    <w:p w14:paraId="527D295E" w14:textId="24ECB570" w:rsidR="00F14CB6" w:rsidRPr="006976C0" w:rsidRDefault="00F14CB6" w:rsidP="00FB632C">
      <w:pPr>
        <w:pStyle w:val="aa"/>
        <w:rPr>
          <w:szCs w:val="24"/>
        </w:rPr>
      </w:pPr>
      <w:bookmarkStart w:id="10" w:name="_Toc175915481"/>
      <w:bookmarkStart w:id="11" w:name="_Toc203489678"/>
      <w:r w:rsidRPr="006976C0">
        <w:rPr>
          <w:lang w:eastAsia="ru-RU"/>
        </w:rPr>
        <w:lastRenderedPageBreak/>
        <w:t xml:space="preserve">Таблица </w:t>
      </w:r>
      <w:r w:rsidR="00035EE8" w:rsidRPr="006976C0">
        <w:rPr>
          <w:lang w:eastAsia="ru-RU"/>
        </w:rPr>
        <w:fldChar w:fldCharType="begin"/>
      </w:r>
      <w:r w:rsidRPr="006976C0">
        <w:rPr>
          <w:lang w:eastAsia="ru-RU"/>
        </w:rPr>
        <w:instrText xml:space="preserve"> SEQ Таблица \* ARABIC </w:instrText>
      </w:r>
      <w:r w:rsidR="00035EE8" w:rsidRPr="006976C0">
        <w:rPr>
          <w:lang w:eastAsia="ru-RU"/>
        </w:rPr>
        <w:fldChar w:fldCharType="separate"/>
      </w:r>
      <w:r w:rsidR="006962B1">
        <w:rPr>
          <w:noProof/>
          <w:lang w:eastAsia="ru-RU"/>
        </w:rPr>
        <w:t>1</w:t>
      </w:r>
      <w:r w:rsidR="00035EE8" w:rsidRPr="006976C0">
        <w:rPr>
          <w:lang w:eastAsia="ru-RU"/>
        </w:rPr>
        <w:fldChar w:fldCharType="end"/>
      </w:r>
      <w:bookmarkEnd w:id="7"/>
      <w:r w:rsidRPr="006976C0">
        <w:rPr>
          <w:lang w:eastAsia="ru-RU"/>
        </w:rPr>
        <w:t xml:space="preserve"> – </w:t>
      </w:r>
      <w:bookmarkEnd w:id="8"/>
      <w:bookmarkEnd w:id="9"/>
      <w:r w:rsidR="00B42F26">
        <w:rPr>
          <w:lang w:eastAsia="ru-RU"/>
        </w:rPr>
        <w:t>Р</w:t>
      </w:r>
      <w:r w:rsidRPr="0076316C">
        <w:rPr>
          <w:lang w:eastAsia="ru-RU"/>
        </w:rPr>
        <w:t>еестр систем теплоснабжения</w:t>
      </w:r>
      <w:r w:rsidRPr="006976C0">
        <w:rPr>
          <w:lang w:eastAsia="ru-RU"/>
        </w:rPr>
        <w:t xml:space="preserve">, действующих на территории </w:t>
      </w:r>
      <w:r w:rsidRPr="006976C0">
        <w:rPr>
          <w:szCs w:val="24"/>
        </w:rPr>
        <w:t>МО ГО «Город Обнинск»</w:t>
      </w:r>
      <w:bookmarkEnd w:id="10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4741"/>
        <w:gridCol w:w="2143"/>
        <w:gridCol w:w="2123"/>
        <w:gridCol w:w="2263"/>
        <w:gridCol w:w="2574"/>
      </w:tblGrid>
      <w:tr w:rsidR="008E1E41" w:rsidRPr="00F14CB6" w14:paraId="3EA86AEA" w14:textId="77777777" w:rsidTr="0076316C">
        <w:trPr>
          <w:trHeight w:val="20"/>
          <w:tblHeader/>
        </w:trPr>
        <w:tc>
          <w:tcPr>
            <w:tcW w:w="246" w:type="pct"/>
            <w:vMerge w:val="restart"/>
          </w:tcPr>
          <w:p w14:paraId="26A8E732" w14:textId="77777777" w:rsidR="008E1E41" w:rsidRPr="008E1E41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28" w:type="pct"/>
            <w:vMerge w:val="restart"/>
            <w:shd w:val="clear" w:color="auto" w:fill="auto"/>
            <w:vAlign w:val="center"/>
            <w:hideMark/>
          </w:tcPr>
          <w:p w14:paraId="38BA4028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Наименование систем теплоснабжения</w:t>
            </w:r>
          </w:p>
        </w:tc>
        <w:tc>
          <w:tcPr>
            <w:tcW w:w="1465" w:type="pct"/>
            <w:gridSpan w:val="2"/>
            <w:shd w:val="clear" w:color="auto" w:fill="auto"/>
            <w:vAlign w:val="center"/>
            <w:hideMark/>
          </w:tcPr>
          <w:p w14:paraId="5C3C13F3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Ведомственная принадлежность</w:t>
            </w:r>
          </w:p>
        </w:tc>
        <w:tc>
          <w:tcPr>
            <w:tcW w:w="1661" w:type="pct"/>
            <w:gridSpan w:val="2"/>
            <w:shd w:val="clear" w:color="auto" w:fill="auto"/>
            <w:vAlign w:val="center"/>
            <w:hideMark/>
          </w:tcPr>
          <w:p w14:paraId="07D62DD1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Эксплуатирующая организация</w:t>
            </w:r>
          </w:p>
        </w:tc>
      </w:tr>
      <w:tr w:rsidR="008E1E41" w:rsidRPr="00F14CB6" w14:paraId="1C9B8E84" w14:textId="77777777" w:rsidTr="00C25C20">
        <w:trPr>
          <w:trHeight w:val="20"/>
          <w:tblHeader/>
        </w:trPr>
        <w:tc>
          <w:tcPr>
            <w:tcW w:w="246" w:type="pct"/>
            <w:vMerge/>
          </w:tcPr>
          <w:p w14:paraId="5E1A717E" w14:textId="77777777" w:rsidR="008E1E41" w:rsidRPr="00F14CB6" w:rsidRDefault="008E1E41" w:rsidP="006962B1">
            <w:pPr>
              <w:pStyle w:val="a8"/>
              <w:ind w:firstLine="0"/>
              <w:jc w:val="left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28" w:type="pct"/>
            <w:vMerge/>
            <w:shd w:val="clear" w:color="auto" w:fill="auto"/>
            <w:vAlign w:val="center"/>
            <w:hideMark/>
          </w:tcPr>
          <w:p w14:paraId="3780CA7D" w14:textId="77777777" w:rsidR="008E1E41" w:rsidRPr="00F14CB6" w:rsidRDefault="008E1E41" w:rsidP="006962B1">
            <w:pPr>
              <w:pStyle w:val="a8"/>
              <w:ind w:firstLine="0"/>
              <w:jc w:val="left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shd w:val="clear" w:color="auto" w:fill="auto"/>
            <w:vAlign w:val="center"/>
            <w:hideMark/>
          </w:tcPr>
          <w:p w14:paraId="62E4DD79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0111506A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1046A3BD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884" w:type="pct"/>
            <w:shd w:val="clear" w:color="auto" w:fill="auto"/>
            <w:vAlign w:val="center"/>
            <w:hideMark/>
          </w:tcPr>
          <w:p w14:paraId="01044A1B" w14:textId="77777777" w:rsidR="008E1E41" w:rsidRPr="00F14CB6" w:rsidRDefault="008E1E41" w:rsidP="006962B1">
            <w:pPr>
              <w:pStyle w:val="a8"/>
              <w:ind w:firstLine="0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14CB6">
              <w:rPr>
                <w:b/>
                <w:color w:val="000000" w:themeColor="text1"/>
                <w:sz w:val="20"/>
                <w:szCs w:val="20"/>
                <w:lang w:eastAsia="ru-RU"/>
              </w:rPr>
              <w:t>Тепловые сети</w:t>
            </w:r>
          </w:p>
        </w:tc>
      </w:tr>
      <w:tr w:rsidR="008E1E41" w:rsidRPr="00F14CB6" w14:paraId="438062AC" w14:textId="77777777" w:rsidTr="00C25C20">
        <w:trPr>
          <w:trHeight w:val="2853"/>
        </w:trPr>
        <w:tc>
          <w:tcPr>
            <w:tcW w:w="246" w:type="pct"/>
            <w:vAlign w:val="center"/>
          </w:tcPr>
          <w:p w14:paraId="16B72F97" w14:textId="77777777" w:rsidR="008E1E41" w:rsidRPr="00F14CB6" w:rsidRDefault="008E1E41" w:rsidP="006962B1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0CA98216" w14:textId="5C38BC43" w:rsidR="007D51D9" w:rsidRPr="007D51D9" w:rsidRDefault="007D51D9" w:rsidP="006962B1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7D51D9">
              <w:rPr>
                <w:color w:val="000000" w:themeColor="text1"/>
                <w:sz w:val="20"/>
                <w:szCs w:val="20"/>
              </w:rPr>
              <w:t>Зона деятельности</w:t>
            </w:r>
            <w:r>
              <w:rPr>
                <w:color w:val="000000" w:themeColor="text1"/>
                <w:sz w:val="20"/>
                <w:szCs w:val="20"/>
              </w:rPr>
              <w:t xml:space="preserve"> «</w:t>
            </w:r>
            <w:r w:rsidRPr="007D51D9">
              <w:rPr>
                <w:color w:val="000000" w:themeColor="text1"/>
                <w:sz w:val="20"/>
                <w:szCs w:val="20"/>
              </w:rPr>
              <w:t xml:space="preserve">Микрорайоны № 1 – 52, микрорайон № 55, микрорайон «Зайцево», промзона </w:t>
            </w:r>
            <w:proofErr w:type="spellStart"/>
            <w:r w:rsidRPr="007D51D9">
              <w:rPr>
                <w:color w:val="000000" w:themeColor="text1"/>
                <w:sz w:val="20"/>
                <w:szCs w:val="20"/>
              </w:rPr>
              <w:t>Мишково</w:t>
            </w:r>
            <w:proofErr w:type="spellEnd"/>
            <w:r w:rsidRPr="007D51D9">
              <w:rPr>
                <w:color w:val="000000" w:themeColor="text1"/>
                <w:sz w:val="20"/>
                <w:szCs w:val="20"/>
              </w:rPr>
              <w:t>»</w:t>
            </w:r>
            <w:r w:rsidR="00DF1799">
              <w:rPr>
                <w:color w:val="000000" w:themeColor="text1"/>
                <w:sz w:val="20"/>
                <w:szCs w:val="20"/>
              </w:rPr>
              <w:t>, пос. Мирный, Очистные сооружения</w:t>
            </w:r>
            <w:r w:rsidR="009551C6">
              <w:rPr>
                <w:color w:val="000000" w:themeColor="text1"/>
                <w:sz w:val="20"/>
                <w:szCs w:val="20"/>
              </w:rPr>
              <w:t>)</w:t>
            </w:r>
            <w:r w:rsidRPr="007D51D9">
              <w:rPr>
                <w:color w:val="000000" w:themeColor="text1"/>
                <w:sz w:val="20"/>
                <w:szCs w:val="20"/>
              </w:rPr>
              <w:t xml:space="preserve"> на базе источников:</w:t>
            </w:r>
          </w:p>
          <w:p w14:paraId="2EB180A6" w14:textId="2B69A1A8" w:rsidR="00DF1799" w:rsidRPr="00F14CB6" w:rsidRDefault="005227C0" w:rsidP="005227C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227C0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8E1E41" w:rsidRPr="00F14CB6">
              <w:rPr>
                <w:color w:val="000000" w:themeColor="text1"/>
                <w:sz w:val="20"/>
                <w:szCs w:val="20"/>
              </w:rPr>
              <w:t xml:space="preserve">Городская котельная по адресу </w:t>
            </w:r>
            <w:r w:rsidR="008E1E41" w:rsidRPr="007D51D9">
              <w:rPr>
                <w:color w:val="000000" w:themeColor="text1"/>
                <w:sz w:val="20"/>
                <w:szCs w:val="20"/>
              </w:rPr>
              <w:t>пр-д Коммунальный, 21;</w:t>
            </w:r>
            <w:r w:rsidR="008E1E41">
              <w:rPr>
                <w:color w:val="000000" w:themeColor="text1"/>
                <w:sz w:val="20"/>
                <w:szCs w:val="20"/>
              </w:rPr>
              <w:br/>
            </w:r>
            <w:r w:rsidRPr="005227C0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8E1E41" w:rsidRPr="00F14CB6">
              <w:rPr>
                <w:color w:val="000000" w:themeColor="text1"/>
                <w:sz w:val="20"/>
                <w:szCs w:val="20"/>
              </w:rPr>
              <w:t>ТЭЦ ФЭИ по адресу пл. Бондаренко, 1</w:t>
            </w:r>
            <w:r w:rsidR="008E1E41" w:rsidRPr="008E1E41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AA134D2" w14:textId="77777777" w:rsidR="008E1E41" w:rsidRPr="00F14CB6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«РИР»</w:t>
            </w: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4574584C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«ГНЦ РФ ФЭИ им. А.И. Лейпунского»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1B6C26B1" w14:textId="2BC4B711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1F1507EE" w14:textId="77777777" w:rsidR="008E1E41" w:rsidRPr="00F14CB6" w:rsidRDefault="008E1E41" w:rsidP="00F14C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«РИР»</w:t>
            </w: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4DDEEB6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proofErr w:type="spellStart"/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Термотрон</w:t>
            </w:r>
            <w:proofErr w:type="spellEnd"/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511B66E7" w14:textId="69D318F4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23477AE5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«РИР»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84267E8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«ГНЦ РФ ФЭИ им. А.И. Лейпунского»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698D20C" w14:textId="0A71A199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FBEFAFD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«РИР»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CAF93A7" w14:textId="77777777" w:rsidR="008E1E41" w:rsidRPr="00F14CB6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«ГНЦ РФ ФЭИ им. А.И. Лейпунского»;</w:t>
            </w:r>
          </w:p>
          <w:p w14:paraId="36C03C0B" w14:textId="77777777" w:rsidR="008E1E41" w:rsidRPr="008E1E41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proofErr w:type="spellStart"/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Термотрон</w:t>
            </w:r>
            <w:proofErr w:type="spellEnd"/>
            <w:r w:rsidRPr="00F84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7CC4BB0" w14:textId="5B5BAF3D" w:rsidR="008E1E41" w:rsidRPr="009F2883" w:rsidRDefault="008E1E41" w:rsidP="006962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25C20" w:rsidRPr="00F14CB6" w14:paraId="6C83FCFB" w14:textId="77777777" w:rsidTr="00C25C20">
        <w:trPr>
          <w:trHeight w:val="998"/>
        </w:trPr>
        <w:tc>
          <w:tcPr>
            <w:tcW w:w="246" w:type="pct"/>
            <w:vAlign w:val="center"/>
          </w:tcPr>
          <w:p w14:paraId="5250CF78" w14:textId="26FFD325" w:rsidR="00C25C20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0133FFAC" w14:textId="0F171916" w:rsidR="00C25C20" w:rsidRPr="007D51D9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227C0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7D51D9">
              <w:rPr>
                <w:color w:val="000000" w:themeColor="text1"/>
                <w:sz w:val="20"/>
                <w:szCs w:val="20"/>
              </w:rPr>
              <w:t xml:space="preserve">Обнинская ГТУ ТЭЦ по адресу </w:t>
            </w:r>
            <w:r w:rsidRPr="005227C0">
              <w:rPr>
                <w:color w:val="000000" w:themeColor="text1"/>
                <w:sz w:val="20"/>
                <w:szCs w:val="20"/>
              </w:rPr>
              <w:t>кв-л Студенческий городок, 1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 w:rsidRPr="005227C0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7D51D9">
              <w:rPr>
                <w:color w:val="000000" w:themeColor="text1"/>
                <w:sz w:val="20"/>
                <w:szCs w:val="20"/>
              </w:rPr>
              <w:t>Пусковая котельная</w:t>
            </w:r>
            <w:r>
              <w:rPr>
                <w:color w:val="000000" w:themeColor="text1"/>
                <w:sz w:val="20"/>
                <w:szCs w:val="20"/>
              </w:rPr>
              <w:t xml:space="preserve"> по адресу: ул. Поленова, 8а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42E40B21" w14:textId="34AFD840" w:rsidR="00C25C20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ПАО «Калужская сбытовая компания»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418BB9D2" w14:textId="627130CA" w:rsidR="00C25C20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ПАО «Калужская сбытовая компания»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8648183" w14:textId="44512002" w:rsidR="00C25C20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ПАО «Калужская сбытовая компания»</w:t>
            </w:r>
            <w:r w:rsidRPr="008E1E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2C9385C" w14:textId="675EA168" w:rsidR="00C25C20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ПАО «Калужская сбытовая компания»</w:t>
            </w:r>
            <w:r w:rsidRPr="009F28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C25C20" w:rsidRPr="00F14CB6" w14:paraId="1C4E2EC7" w14:textId="77777777" w:rsidTr="00C25C20">
        <w:trPr>
          <w:trHeight w:val="20"/>
        </w:trPr>
        <w:tc>
          <w:tcPr>
            <w:tcW w:w="246" w:type="pct"/>
            <w:vAlign w:val="center"/>
          </w:tcPr>
          <w:p w14:paraId="39273D1C" w14:textId="3F53E8B1" w:rsidR="00C25C20" w:rsidRPr="005227C0" w:rsidRDefault="00C25C20" w:rsidP="00C25C20">
            <w:pPr>
              <w:pStyle w:val="a8"/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316025CD" w14:textId="77777777" w:rsidR="00C25C20" w:rsidRPr="00F14CB6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7D51D9">
              <w:rPr>
                <w:color w:val="000000" w:themeColor="text1"/>
                <w:sz w:val="20"/>
                <w:szCs w:val="20"/>
              </w:rPr>
              <w:t>Зона деятельности</w:t>
            </w:r>
            <w:r>
              <w:rPr>
                <w:color w:val="000000" w:themeColor="text1"/>
                <w:sz w:val="20"/>
                <w:szCs w:val="20"/>
              </w:rPr>
              <w:t xml:space="preserve"> на базе </w:t>
            </w:r>
            <w:r w:rsidRPr="007D51D9">
              <w:rPr>
                <w:color w:val="000000" w:themeColor="text1"/>
                <w:sz w:val="20"/>
                <w:szCs w:val="20"/>
              </w:rPr>
              <w:t>котельной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14CB6">
              <w:rPr>
                <w:color w:val="000000" w:themeColor="text1"/>
                <w:sz w:val="20"/>
                <w:szCs w:val="20"/>
              </w:rPr>
              <w:t>ОНПП «Технология»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D51D9">
              <w:rPr>
                <w:color w:val="000000" w:themeColor="text1"/>
                <w:sz w:val="20"/>
                <w:szCs w:val="20"/>
              </w:rPr>
              <w:t>по адресу Киевское ш., 15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50970004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ОНПП «Технология»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4BE86B6D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ОНПП «Технология»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E6E0380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ОНПП «Технология»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D89033E" w14:textId="518DB9FB" w:rsidR="00C25C20" w:rsidRPr="009551C6" w:rsidRDefault="00C25C20" w:rsidP="00C25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1C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АО</w:t>
            </w:r>
            <w:r w:rsidRPr="009551C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«</w:t>
            </w:r>
            <w:r w:rsidRPr="009551C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ОНПП</w:t>
            </w:r>
            <w:r w:rsidRPr="009551C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«</w:t>
            </w:r>
            <w:r w:rsidRPr="009551C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Технология</w:t>
            </w:r>
            <w:r w:rsidRPr="009551C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 им. А.Г.Ромашина»</w:t>
            </w:r>
          </w:p>
        </w:tc>
      </w:tr>
      <w:tr w:rsidR="00C25C20" w:rsidRPr="00F14CB6" w14:paraId="28841B53" w14:textId="77777777" w:rsidTr="00C25C20">
        <w:trPr>
          <w:trHeight w:val="20"/>
        </w:trPr>
        <w:tc>
          <w:tcPr>
            <w:tcW w:w="246" w:type="pct"/>
            <w:vAlign w:val="center"/>
          </w:tcPr>
          <w:p w14:paraId="7E65462E" w14:textId="11129543" w:rsidR="00C25C20" w:rsidRPr="005227C0" w:rsidRDefault="00C25C20" w:rsidP="00C25C20">
            <w:pPr>
              <w:pStyle w:val="a8"/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0E425444" w14:textId="77777777" w:rsidR="00C25C20" w:rsidRPr="007D51D9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7D51D9">
              <w:rPr>
                <w:color w:val="000000" w:themeColor="text1"/>
                <w:sz w:val="20"/>
                <w:szCs w:val="20"/>
              </w:rPr>
              <w:t>Зона деятельности</w:t>
            </w:r>
            <w:r>
              <w:rPr>
                <w:color w:val="000000" w:themeColor="text1"/>
                <w:sz w:val="20"/>
                <w:szCs w:val="20"/>
              </w:rPr>
              <w:t xml:space="preserve"> на базе </w:t>
            </w:r>
            <w:r w:rsidRPr="007D51D9">
              <w:rPr>
                <w:color w:val="000000" w:themeColor="text1"/>
                <w:sz w:val="20"/>
                <w:szCs w:val="20"/>
              </w:rPr>
              <w:t xml:space="preserve">котельной </w:t>
            </w:r>
            <w:r w:rsidRPr="00F14CB6">
              <w:rPr>
                <w:color w:val="000000" w:themeColor="text1"/>
                <w:sz w:val="20"/>
                <w:szCs w:val="20"/>
              </w:rPr>
              <w:t>«ВНИИРАЭ»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D51D9">
              <w:rPr>
                <w:color w:val="000000" w:themeColor="text1"/>
                <w:sz w:val="20"/>
                <w:szCs w:val="20"/>
              </w:rPr>
              <w:t>по адресу Киевское ш., 1, к.1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21A76A6E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ФГБУ «ВНИИРАЭ»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2EAABA81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ФГБУ «ВНИИРАЭ»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66C1B7B5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ФГБУ «ВНИИРАЭ»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0B19A95" w14:textId="20B1FF85" w:rsidR="00C25C20" w:rsidRPr="009551C6" w:rsidRDefault="00C25C20" w:rsidP="00C25C20">
            <w:pPr>
              <w:pStyle w:val="af0"/>
              <w:rPr>
                <w:rFonts w:ascii="Times New Roman" w:hAnsi="Times New Roman" w:cs="Times New Roman"/>
              </w:rPr>
            </w:pPr>
            <w:r w:rsidRPr="009551C6">
              <w:rPr>
                <w:rFonts w:ascii="Times New Roman" w:hAnsi="Times New Roman" w:cs="Times New Roman"/>
                <w:shd w:val="clear" w:color="auto" w:fill="FFFFFF"/>
              </w:rPr>
              <w:t>НИЦ "Курчатовский институт" - ВНИИРАЭ</w:t>
            </w:r>
            <w:r w:rsidRPr="009551C6">
              <w:rPr>
                <w:rFonts w:ascii="Times New Roman" w:hAnsi="Times New Roman" w:cs="Times New Roman"/>
              </w:rPr>
              <w:t>»</w:t>
            </w:r>
          </w:p>
        </w:tc>
      </w:tr>
      <w:tr w:rsidR="00C25C20" w:rsidRPr="00F14CB6" w14:paraId="7F7C2AD4" w14:textId="77777777" w:rsidTr="00C25C20">
        <w:trPr>
          <w:trHeight w:val="20"/>
        </w:trPr>
        <w:tc>
          <w:tcPr>
            <w:tcW w:w="246" w:type="pct"/>
            <w:vAlign w:val="center"/>
          </w:tcPr>
          <w:p w14:paraId="6F1906C8" w14:textId="10F4DF58" w:rsidR="00C25C20" w:rsidRPr="005227C0" w:rsidRDefault="00C25C20" w:rsidP="00C25C20">
            <w:pPr>
              <w:pStyle w:val="a8"/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2E26195F" w14:textId="77777777" w:rsidR="00C25C20" w:rsidRPr="00F14CB6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7D51D9">
              <w:rPr>
                <w:color w:val="000000" w:themeColor="text1"/>
                <w:sz w:val="20"/>
                <w:szCs w:val="20"/>
              </w:rPr>
              <w:t>Зона деятельности</w:t>
            </w:r>
            <w:r>
              <w:rPr>
                <w:color w:val="000000" w:themeColor="text1"/>
                <w:sz w:val="20"/>
                <w:szCs w:val="20"/>
              </w:rPr>
              <w:t xml:space="preserve"> на базе </w:t>
            </w:r>
            <w:r w:rsidRPr="007D51D9">
              <w:rPr>
                <w:color w:val="000000" w:themeColor="text1"/>
                <w:sz w:val="20"/>
                <w:szCs w:val="20"/>
              </w:rPr>
              <w:t xml:space="preserve">котельной </w:t>
            </w:r>
            <w:r>
              <w:rPr>
                <w:color w:val="000000" w:themeColor="text1"/>
                <w:sz w:val="20"/>
                <w:szCs w:val="20"/>
              </w:rPr>
              <w:t xml:space="preserve">«НИФХИ» </w:t>
            </w:r>
            <w:r w:rsidRPr="007D51D9">
              <w:rPr>
                <w:color w:val="000000" w:themeColor="text1"/>
                <w:sz w:val="20"/>
                <w:szCs w:val="20"/>
              </w:rPr>
              <w:t>по адресу Киевское ш., 6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06A82EF3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АО «НИФХИ»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7D1DE728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АО «НИФХИ»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7F39E349" w14:textId="77777777" w:rsidR="00C25C20" w:rsidRPr="00F14CB6" w:rsidRDefault="00C25C20" w:rsidP="00C25C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АО «НИФХИ»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AD16E2A" w14:textId="2137B3ED" w:rsidR="00C25C20" w:rsidRPr="009551C6" w:rsidRDefault="00C25C20" w:rsidP="00C25C20">
            <w:pPr>
              <w:pStyle w:val="af0"/>
              <w:rPr>
                <w:rFonts w:ascii="Times New Roman" w:hAnsi="Times New Roman" w:cs="Times New Roman"/>
              </w:rPr>
            </w:pPr>
            <w:r w:rsidRPr="009551C6">
              <w:rPr>
                <w:rFonts w:ascii="Times New Roman" w:hAnsi="Times New Roman" w:cs="Times New Roman"/>
                <w:bCs/>
                <w:shd w:val="clear" w:color="auto" w:fill="FFFFFF"/>
              </w:rPr>
              <w:t>АO</w:t>
            </w:r>
            <w:r w:rsidRPr="009551C6">
              <w:rPr>
                <w:rFonts w:ascii="Times New Roman" w:hAnsi="Times New Roman" w:cs="Times New Roman"/>
                <w:shd w:val="clear" w:color="auto" w:fill="FFFFFF"/>
              </w:rPr>
              <w:t> «</w:t>
            </w:r>
            <w:r w:rsidRPr="009551C6">
              <w:rPr>
                <w:rFonts w:ascii="Times New Roman" w:hAnsi="Times New Roman" w:cs="Times New Roman"/>
                <w:bCs/>
                <w:shd w:val="clear" w:color="auto" w:fill="FFFFFF"/>
              </w:rPr>
              <w:t>НИФХИ</w:t>
            </w:r>
            <w:r w:rsidRPr="009551C6">
              <w:rPr>
                <w:rFonts w:ascii="Times New Roman" w:hAnsi="Times New Roman" w:cs="Times New Roman"/>
                <w:shd w:val="clear" w:color="auto" w:fill="FFFFFF"/>
              </w:rPr>
              <w:t> им. Л.Я. Карпова» </w:t>
            </w:r>
          </w:p>
        </w:tc>
      </w:tr>
      <w:tr w:rsidR="00C25C20" w:rsidRPr="00F14CB6" w14:paraId="6D986442" w14:textId="77777777" w:rsidTr="00C25C20">
        <w:trPr>
          <w:trHeight w:val="20"/>
        </w:trPr>
        <w:tc>
          <w:tcPr>
            <w:tcW w:w="246" w:type="pct"/>
            <w:vAlign w:val="center"/>
          </w:tcPr>
          <w:p w14:paraId="598404AB" w14:textId="1D28E8B2" w:rsidR="00C25C20" w:rsidRPr="00C25C20" w:rsidRDefault="00C25C20" w:rsidP="00C25C20">
            <w:pPr>
              <w:pStyle w:val="a8"/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8" w:type="pct"/>
            <w:shd w:val="clear" w:color="auto" w:fill="auto"/>
            <w:vAlign w:val="center"/>
          </w:tcPr>
          <w:p w14:paraId="444C1F84" w14:textId="2EBC8DEE" w:rsidR="00C25C20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7D51D9">
              <w:rPr>
                <w:color w:val="000000" w:themeColor="text1"/>
                <w:sz w:val="20"/>
                <w:szCs w:val="20"/>
              </w:rPr>
              <w:t>Зона деятельности</w:t>
            </w:r>
            <w:r>
              <w:rPr>
                <w:color w:val="000000" w:themeColor="text1"/>
                <w:sz w:val="20"/>
                <w:szCs w:val="20"/>
              </w:rPr>
              <w:t xml:space="preserve"> «Заовражье» (ул. Левитана, д. 6, ул. Славского, д. 10, 12, ул. </w:t>
            </w:r>
            <w:proofErr w:type="spellStart"/>
            <w:r w:rsidRPr="009551C6">
              <w:rPr>
                <w:color w:val="000000" w:themeColor="text1"/>
                <w:sz w:val="20"/>
                <w:szCs w:val="20"/>
              </w:rPr>
              <w:t>Табулевича</w:t>
            </w:r>
            <w:proofErr w:type="spellEnd"/>
            <w:r w:rsidRPr="009551C6">
              <w:rPr>
                <w:color w:val="000000" w:themeColor="text1"/>
                <w:sz w:val="20"/>
                <w:szCs w:val="20"/>
              </w:rPr>
              <w:t>, 3, 5,7,9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  <w:p w14:paraId="38B4057D" w14:textId="39DBE77B" w:rsidR="00C25C20" w:rsidRPr="007D51D9" w:rsidRDefault="00C25C20" w:rsidP="00C25C20">
            <w:pPr>
              <w:pStyle w:val="a8"/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 базе </w:t>
            </w:r>
            <w:r w:rsidRPr="007D51D9">
              <w:rPr>
                <w:color w:val="000000" w:themeColor="text1"/>
                <w:sz w:val="20"/>
                <w:szCs w:val="20"/>
              </w:rPr>
              <w:t>БМК «Заовражье» по адресу пр-т Ленина, д. 240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D435F6E" w14:textId="77777777" w:rsidR="00C25C20" w:rsidRPr="00F14CB6" w:rsidRDefault="00C25C20" w:rsidP="00C25C20">
            <w:pPr>
              <w:ind w:left="-119" w:right="-146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Технология НГ</w:t>
            </w:r>
            <w:r w:rsidRPr="00F14C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4CB0E2B1" w14:textId="77777777" w:rsidR="00C25C20" w:rsidRPr="00F14CB6" w:rsidRDefault="00C25C20" w:rsidP="00C25C20">
            <w:pPr>
              <w:ind w:left="-119" w:right="-146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14C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Технология НГ</w:t>
            </w:r>
            <w:r w:rsidRPr="00F14C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38F57126" w14:textId="77777777" w:rsidR="00C25C20" w:rsidRPr="00F14CB6" w:rsidRDefault="00C25C20" w:rsidP="00C25C20">
            <w:pPr>
              <w:ind w:left="-119" w:right="-146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5396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ООО «Технология НГ»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3B029845" w14:textId="77777777" w:rsidR="00C25C20" w:rsidRPr="00F14CB6" w:rsidRDefault="00C25C20" w:rsidP="00C25C20">
            <w:pPr>
              <w:ind w:left="-119" w:right="-146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5396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ООО «Технология НГ»</w:t>
            </w:r>
          </w:p>
        </w:tc>
      </w:tr>
    </w:tbl>
    <w:p w14:paraId="0A4B25FA" w14:textId="77777777" w:rsidR="00F14CB6" w:rsidRDefault="00F14CB6" w:rsidP="0010329F">
      <w:pPr>
        <w:ind w:left="142"/>
        <w:rPr>
          <w:color w:val="464C55"/>
          <w:shd w:val="clear" w:color="auto" w:fill="FFFFFF"/>
        </w:rPr>
        <w:sectPr w:rsidR="00F14CB6" w:rsidSect="00F14CB6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7FFC8DCE" w14:textId="77777777" w:rsidR="0010329F" w:rsidRPr="0010329F" w:rsidRDefault="0010329F" w:rsidP="008F1B4C">
      <w:pPr>
        <w:pStyle w:val="2"/>
        <w:numPr>
          <w:ilvl w:val="0"/>
          <w:numId w:val="1"/>
        </w:numPr>
        <w:spacing w:after="240" w:line="360" w:lineRule="auto"/>
        <w:ind w:left="0" w:firstLine="709"/>
        <w:rPr>
          <w:b/>
          <w:i w:val="0"/>
          <w:lang w:eastAsia="ru-RU"/>
        </w:rPr>
      </w:pPr>
      <w:bookmarkStart w:id="12" w:name="_Toc198903107"/>
      <w:r>
        <w:rPr>
          <w:b/>
          <w:i w:val="0"/>
          <w:lang w:eastAsia="ru-RU"/>
        </w:rPr>
        <w:lastRenderedPageBreak/>
        <w:t>Р</w:t>
      </w:r>
      <w:r w:rsidRPr="0010329F">
        <w:rPr>
          <w:b/>
          <w:i w:val="0"/>
          <w:lang w:eastAsia="ru-RU"/>
        </w:rPr>
        <w:t>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12"/>
    </w:p>
    <w:p w14:paraId="16D91B90" w14:textId="77777777" w:rsidR="00B93F5E" w:rsidRDefault="00B93F5E" w:rsidP="00FB632C">
      <w:pPr>
        <w:pStyle w:val="a4"/>
        <w:spacing w:line="276" w:lineRule="auto"/>
        <w:ind w:firstLine="709"/>
        <w:jc w:val="both"/>
      </w:pPr>
      <w:r>
        <w:t>В схеме теплоснабжения состав систем теплоснабжения, для присвоения статуса единых</w:t>
      </w:r>
      <w:r w:rsidR="009F2883">
        <w:t xml:space="preserve"> </w:t>
      </w:r>
      <w:r>
        <w:t>теплоснабжающих</w:t>
      </w:r>
      <w:r w:rsidR="009F2883">
        <w:t xml:space="preserve"> </w:t>
      </w:r>
      <w:r>
        <w:t>организаций,</w:t>
      </w:r>
      <w:r w:rsidR="009F2883">
        <w:t xml:space="preserve"> </w:t>
      </w:r>
      <w:r>
        <w:t>определен</w:t>
      </w:r>
      <w:r w:rsidR="009F2883">
        <w:t xml:space="preserve"> </w:t>
      </w:r>
      <w:r>
        <w:t>в</w:t>
      </w:r>
      <w:r w:rsidR="009F2883">
        <w:t xml:space="preserve"> </w:t>
      </w:r>
      <w:r>
        <w:t>соответствии</w:t>
      </w:r>
      <w:r w:rsidR="009F2883">
        <w:t xml:space="preserve"> </w:t>
      </w:r>
      <w:r>
        <w:t>с</w:t>
      </w:r>
      <w:r w:rsidR="009F2883">
        <w:t xml:space="preserve"> </w:t>
      </w:r>
      <w:r>
        <w:t>нормами</w:t>
      </w:r>
      <w:r w:rsidR="009F2883">
        <w:t xml:space="preserve"> </w:t>
      </w:r>
      <w:r>
        <w:t>Федерального</w:t>
      </w:r>
      <w:r w:rsidR="009F2883">
        <w:t xml:space="preserve"> </w:t>
      </w:r>
      <w:r>
        <w:t>закона</w:t>
      </w:r>
      <w:r w:rsidR="009F2883">
        <w:t xml:space="preserve"> </w:t>
      </w:r>
      <w:r>
        <w:t>от</w:t>
      </w:r>
      <w:r w:rsidR="009F2883">
        <w:t xml:space="preserve"> </w:t>
      </w:r>
      <w:r>
        <w:t>27.07.2010</w:t>
      </w:r>
      <w:r w:rsidR="009F2883">
        <w:t xml:space="preserve"> </w:t>
      </w:r>
      <w:r>
        <w:t>№190-ФЗ</w:t>
      </w:r>
      <w:r w:rsidR="009F2883">
        <w:t xml:space="preserve"> </w:t>
      </w:r>
      <w:r>
        <w:t>«О</w:t>
      </w:r>
      <w:r w:rsidR="009F2883">
        <w:t xml:space="preserve"> </w:t>
      </w:r>
      <w:r>
        <w:t>теплоснабжении»</w:t>
      </w:r>
      <w:r w:rsidR="009F2883">
        <w:t xml:space="preserve"> </w:t>
      </w:r>
      <w:r>
        <w:t>и</w:t>
      </w:r>
      <w:r w:rsidR="009F2883">
        <w:t xml:space="preserve"> </w:t>
      </w:r>
      <w:r>
        <w:t>постановления</w:t>
      </w:r>
      <w:r w:rsidR="009F2883">
        <w:t xml:space="preserve"> </w:t>
      </w:r>
      <w:r>
        <w:t>Правительства</w:t>
      </w:r>
      <w:r w:rsidR="009F2883">
        <w:t xml:space="preserve"> </w:t>
      </w:r>
      <w:r>
        <w:t>РФ</w:t>
      </w:r>
      <w:r w:rsidR="009F2883">
        <w:t xml:space="preserve"> </w:t>
      </w:r>
      <w:r>
        <w:t>от</w:t>
      </w:r>
      <w:r w:rsidR="009F2883">
        <w:t xml:space="preserve"> </w:t>
      </w:r>
      <w:r>
        <w:t>08.08.2012</w:t>
      </w:r>
      <w:r w:rsidR="009F2883">
        <w:t xml:space="preserve"> </w:t>
      </w:r>
      <w:r>
        <w:t>№808</w:t>
      </w:r>
      <w:r w:rsidR="009F2883">
        <w:t xml:space="preserve"> </w:t>
      </w:r>
      <w:r>
        <w:t>«Об организации теплоснабжения в РФ и о внесении изменений в отдельные акты Российской</w:t>
      </w:r>
      <w:r w:rsidR="009F2883">
        <w:t xml:space="preserve"> </w:t>
      </w:r>
      <w:r>
        <w:t>Федерации».</w:t>
      </w:r>
      <w:r w:rsidR="009F2883">
        <w:t xml:space="preserve"> </w:t>
      </w:r>
      <w:r>
        <w:t>Актуализированный</w:t>
      </w:r>
      <w:r w:rsidR="009F2883">
        <w:t xml:space="preserve"> </w:t>
      </w:r>
      <w:r>
        <w:t>реестр</w:t>
      </w:r>
      <w:r w:rsidR="009F2883">
        <w:t xml:space="preserve"> </w:t>
      </w:r>
      <w:r>
        <w:t>систем</w:t>
      </w:r>
      <w:r w:rsidR="009F2883">
        <w:t xml:space="preserve"> </w:t>
      </w:r>
      <w:r>
        <w:t>теплоснабжения</w:t>
      </w:r>
      <w:r w:rsidR="009F2883">
        <w:t xml:space="preserve"> </w:t>
      </w:r>
      <w:r>
        <w:t>и</w:t>
      </w:r>
      <w:r w:rsidR="009F2883">
        <w:t xml:space="preserve"> </w:t>
      </w:r>
      <w:r>
        <w:t>единых</w:t>
      </w:r>
      <w:r w:rsidR="009F2883">
        <w:t xml:space="preserve"> </w:t>
      </w:r>
      <w:r>
        <w:t>теплоснабжающих</w:t>
      </w:r>
      <w:r w:rsidR="009F2883">
        <w:t xml:space="preserve"> </w:t>
      </w:r>
      <w:r>
        <w:t>организаций</w:t>
      </w:r>
      <w:r w:rsidR="009F2883">
        <w:t xml:space="preserve"> </w:t>
      </w:r>
      <w:r>
        <w:t>городского</w:t>
      </w:r>
      <w:r w:rsidR="009F2883">
        <w:t xml:space="preserve"> </w:t>
      </w:r>
      <w:r>
        <w:t>округа</w:t>
      </w:r>
      <w:r w:rsidR="009F2883">
        <w:t xml:space="preserve"> </w:t>
      </w:r>
      <w:r>
        <w:t>включает</w:t>
      </w:r>
      <w:r w:rsidR="009F2883">
        <w:t xml:space="preserve"> </w:t>
      </w:r>
      <w:r w:rsidR="008E1E41" w:rsidRPr="008E1E41">
        <w:t>5</w:t>
      </w:r>
      <w:r w:rsidR="009F2883">
        <w:t xml:space="preserve"> </w:t>
      </w:r>
      <w:r>
        <w:t>изолированных</w:t>
      </w:r>
      <w:r w:rsidR="009F2883">
        <w:t xml:space="preserve"> </w:t>
      </w:r>
      <w:r>
        <w:t>систем</w:t>
      </w:r>
      <w:r w:rsidR="009F2883">
        <w:t xml:space="preserve"> </w:t>
      </w:r>
      <w:r>
        <w:t>теплоснабжения.</w:t>
      </w:r>
    </w:p>
    <w:p w14:paraId="22032361" w14:textId="77777777" w:rsidR="00B93F5E" w:rsidRDefault="00B93F5E" w:rsidP="00FB632C">
      <w:pPr>
        <w:pStyle w:val="a4"/>
        <w:spacing w:before="1" w:line="276" w:lineRule="auto"/>
        <w:ind w:right="129" w:firstLine="709"/>
        <w:jc w:val="both"/>
      </w:pPr>
      <w:r>
        <w:t>В соответствии с положениями п 14 Требований к порядку разработки и утверждения схем</w:t>
      </w:r>
      <w:r w:rsidR="009F2883">
        <w:t xml:space="preserve"> </w:t>
      </w:r>
      <w:r>
        <w:t>теплоснабжения</w:t>
      </w:r>
      <w:r w:rsidR="009F2883">
        <w:t xml:space="preserve"> </w:t>
      </w:r>
      <w:r>
        <w:t>выполнен</w:t>
      </w:r>
      <w:r w:rsidR="009F2883">
        <w:t xml:space="preserve"> </w:t>
      </w:r>
      <w:r>
        <w:t>сбор,</w:t>
      </w:r>
      <w:r w:rsidR="009F2883">
        <w:t xml:space="preserve"> </w:t>
      </w:r>
      <w:r>
        <w:t>анализ</w:t>
      </w:r>
      <w:r w:rsidR="009F2883">
        <w:t xml:space="preserve"> </w:t>
      </w:r>
      <w:r>
        <w:t>и</w:t>
      </w:r>
      <w:r w:rsidR="009F2883">
        <w:t xml:space="preserve"> </w:t>
      </w:r>
      <w:r>
        <w:t>обобщение</w:t>
      </w:r>
      <w:r w:rsidR="009F2883">
        <w:t xml:space="preserve"> </w:t>
      </w:r>
      <w:r>
        <w:t>исходных</w:t>
      </w:r>
      <w:r w:rsidR="009F2883">
        <w:t xml:space="preserve"> </w:t>
      </w:r>
      <w:r>
        <w:t>данных,</w:t>
      </w:r>
      <w:r w:rsidR="009F2883">
        <w:t xml:space="preserve"> </w:t>
      </w:r>
      <w:r>
        <w:t>предоставленных</w:t>
      </w:r>
      <w:r w:rsidR="009F2883">
        <w:t xml:space="preserve"> </w:t>
      </w:r>
      <w:r>
        <w:t>по</w:t>
      </w:r>
      <w:r w:rsidR="009F2883">
        <w:t xml:space="preserve"> </w:t>
      </w:r>
      <w:r>
        <w:t>запросам теплоснабжающими организациями городского округа. Теплоснабжающие организации</w:t>
      </w:r>
      <w:r w:rsidR="009F2883">
        <w:t xml:space="preserve"> </w:t>
      </w:r>
      <w:r>
        <w:t>городского округа и профильные органы исполнительной власти представили исходные данные по</w:t>
      </w:r>
      <w:r w:rsidR="009F2883">
        <w:t xml:space="preserve"> </w:t>
      </w:r>
      <w:r>
        <w:t>изменениям</w:t>
      </w:r>
      <w:r w:rsidR="009F2883">
        <w:t xml:space="preserve"> </w:t>
      </w:r>
      <w:r>
        <w:t>с</w:t>
      </w:r>
      <w:r w:rsidR="009F2883">
        <w:t xml:space="preserve"> </w:t>
      </w:r>
      <w:r>
        <w:t>момента</w:t>
      </w:r>
      <w:r w:rsidR="009F2883">
        <w:t xml:space="preserve"> </w:t>
      </w:r>
      <w:r>
        <w:t>утверждения</w:t>
      </w:r>
      <w:r w:rsidR="009F2883">
        <w:t xml:space="preserve"> </w:t>
      </w:r>
      <w:r>
        <w:t>действующей</w:t>
      </w:r>
      <w:r w:rsidR="009F2883">
        <w:t xml:space="preserve"> </w:t>
      </w:r>
      <w:r>
        <w:t>схемы</w:t>
      </w:r>
      <w:r w:rsidR="009F2883">
        <w:t xml:space="preserve"> </w:t>
      </w:r>
      <w:r>
        <w:t>теплоснабжения</w:t>
      </w:r>
      <w:r w:rsidR="009F2883">
        <w:t xml:space="preserve"> </w:t>
      </w:r>
      <w:r>
        <w:t>городского</w:t>
      </w:r>
      <w:r w:rsidR="009F2883">
        <w:t xml:space="preserve"> </w:t>
      </w:r>
      <w:r>
        <w:t>округа</w:t>
      </w:r>
      <w:r w:rsidR="009F2883">
        <w:t xml:space="preserve"> </w:t>
      </w:r>
      <w:r>
        <w:t>в</w:t>
      </w:r>
      <w:r w:rsidR="009F2883">
        <w:t xml:space="preserve"> </w:t>
      </w:r>
      <w:r>
        <w:t>части:</w:t>
      </w:r>
    </w:p>
    <w:p w14:paraId="6D70FF53" w14:textId="77777777" w:rsidR="00B93F5E" w:rsidRDefault="009F2883" w:rsidP="00FB632C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right="125" w:firstLine="709"/>
        <w:jc w:val="both"/>
        <w:rPr>
          <w:sz w:val="24"/>
        </w:rPr>
      </w:pPr>
      <w:r>
        <w:rPr>
          <w:sz w:val="24"/>
        </w:rPr>
        <w:t>П</w:t>
      </w:r>
      <w:r w:rsidR="00B93F5E">
        <w:rPr>
          <w:sz w:val="24"/>
        </w:rPr>
        <w:t>одключения</w:t>
      </w:r>
      <w:r>
        <w:rPr>
          <w:sz w:val="24"/>
        </w:rPr>
        <w:t xml:space="preserve"> </w:t>
      </w:r>
      <w:r w:rsidR="00B93F5E">
        <w:rPr>
          <w:sz w:val="24"/>
        </w:rPr>
        <w:t>новых</w:t>
      </w:r>
      <w:r>
        <w:rPr>
          <w:sz w:val="24"/>
        </w:rPr>
        <w:t xml:space="preserve"> </w:t>
      </w:r>
      <w:r w:rsidR="00B93F5E">
        <w:rPr>
          <w:sz w:val="24"/>
        </w:rPr>
        <w:t>объектов-потребителей</w:t>
      </w:r>
      <w:r>
        <w:rPr>
          <w:sz w:val="24"/>
        </w:rPr>
        <w:t xml:space="preserve"> </w:t>
      </w:r>
      <w:r w:rsidR="00B93F5E">
        <w:rPr>
          <w:sz w:val="24"/>
        </w:rPr>
        <w:t>тепловой</w:t>
      </w:r>
      <w:r>
        <w:rPr>
          <w:sz w:val="24"/>
        </w:rPr>
        <w:t xml:space="preserve"> </w:t>
      </w:r>
      <w:r w:rsidR="00B93F5E">
        <w:rPr>
          <w:sz w:val="24"/>
        </w:rPr>
        <w:t>энергии</w:t>
      </w:r>
      <w:r>
        <w:rPr>
          <w:sz w:val="24"/>
        </w:rPr>
        <w:t xml:space="preserve"> </w:t>
      </w:r>
      <w:r w:rsidR="00B93F5E">
        <w:rPr>
          <w:sz w:val="24"/>
        </w:rPr>
        <w:t>(законченных</w:t>
      </w:r>
      <w:r>
        <w:rPr>
          <w:sz w:val="24"/>
        </w:rPr>
        <w:t xml:space="preserve"> </w:t>
      </w:r>
      <w:r w:rsidR="00B93F5E">
        <w:rPr>
          <w:sz w:val="24"/>
        </w:rPr>
        <w:t>строительством</w:t>
      </w:r>
      <w:r>
        <w:rPr>
          <w:sz w:val="24"/>
        </w:rPr>
        <w:t xml:space="preserve"> </w:t>
      </w:r>
      <w:r w:rsidR="00B93F5E">
        <w:rPr>
          <w:sz w:val="24"/>
        </w:rPr>
        <w:t>жилых,</w:t>
      </w:r>
      <w:r>
        <w:rPr>
          <w:sz w:val="24"/>
        </w:rPr>
        <w:t xml:space="preserve"> </w:t>
      </w:r>
      <w:r w:rsidR="00B93F5E">
        <w:rPr>
          <w:sz w:val="24"/>
        </w:rPr>
        <w:t>общественно-бытовых</w:t>
      </w:r>
      <w:r>
        <w:rPr>
          <w:sz w:val="24"/>
        </w:rPr>
        <w:t xml:space="preserve"> </w:t>
      </w:r>
      <w:r w:rsidR="00B93F5E">
        <w:rPr>
          <w:sz w:val="24"/>
        </w:rPr>
        <w:t>и</w:t>
      </w:r>
      <w:r>
        <w:rPr>
          <w:sz w:val="24"/>
        </w:rPr>
        <w:t xml:space="preserve"> </w:t>
      </w:r>
      <w:r w:rsidR="00B93F5E">
        <w:rPr>
          <w:sz w:val="24"/>
        </w:rPr>
        <w:t>промышленных</w:t>
      </w:r>
      <w:r>
        <w:rPr>
          <w:sz w:val="24"/>
        </w:rPr>
        <w:t xml:space="preserve"> </w:t>
      </w:r>
      <w:r w:rsidR="00B93F5E">
        <w:rPr>
          <w:sz w:val="24"/>
        </w:rPr>
        <w:t>зданий);</w:t>
      </w:r>
    </w:p>
    <w:p w14:paraId="2300111C" w14:textId="77777777" w:rsidR="00B93F5E" w:rsidRDefault="009F2883" w:rsidP="00FB632C">
      <w:pPr>
        <w:pStyle w:val="a6"/>
        <w:numPr>
          <w:ilvl w:val="0"/>
          <w:numId w:val="4"/>
        </w:numPr>
        <w:tabs>
          <w:tab w:val="left" w:pos="993"/>
          <w:tab w:val="left" w:pos="1229"/>
        </w:tabs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И</w:t>
      </w:r>
      <w:r w:rsidR="00B93F5E">
        <w:rPr>
          <w:sz w:val="24"/>
        </w:rPr>
        <w:t>зменения</w:t>
      </w:r>
      <w:r>
        <w:rPr>
          <w:sz w:val="24"/>
        </w:rPr>
        <w:t xml:space="preserve"> </w:t>
      </w:r>
      <w:r w:rsidR="00B93F5E">
        <w:rPr>
          <w:sz w:val="24"/>
        </w:rPr>
        <w:t>состава</w:t>
      </w:r>
      <w:r>
        <w:rPr>
          <w:sz w:val="24"/>
        </w:rPr>
        <w:t xml:space="preserve"> </w:t>
      </w:r>
      <w:r w:rsidR="00B93F5E">
        <w:rPr>
          <w:sz w:val="24"/>
        </w:rPr>
        <w:t>теплоснабжающих</w:t>
      </w:r>
      <w:r>
        <w:rPr>
          <w:sz w:val="24"/>
        </w:rPr>
        <w:t xml:space="preserve"> </w:t>
      </w:r>
      <w:r w:rsidR="00B93F5E">
        <w:rPr>
          <w:sz w:val="24"/>
        </w:rPr>
        <w:t>организаций;</w:t>
      </w:r>
    </w:p>
    <w:p w14:paraId="549D1FAF" w14:textId="77777777" w:rsidR="00B93F5E" w:rsidRDefault="00B93F5E" w:rsidP="00FB632C">
      <w:pPr>
        <w:pStyle w:val="a6"/>
        <w:numPr>
          <w:ilvl w:val="0"/>
          <w:numId w:val="4"/>
        </w:numPr>
        <w:tabs>
          <w:tab w:val="left" w:pos="993"/>
          <w:tab w:val="left" w:pos="1267"/>
        </w:tabs>
        <w:spacing w:before="139" w:line="276" w:lineRule="auto"/>
        <w:ind w:left="0" w:right="131" w:firstLine="709"/>
        <w:jc w:val="both"/>
        <w:rPr>
          <w:sz w:val="24"/>
        </w:rPr>
      </w:pPr>
      <w:r>
        <w:rPr>
          <w:sz w:val="24"/>
        </w:rPr>
        <w:t>образование новых зон деятельности ЕТО при вводе в эксплуатацию новых источников</w:t>
      </w:r>
      <w:r w:rsidR="009F2883">
        <w:rPr>
          <w:sz w:val="24"/>
        </w:rPr>
        <w:t xml:space="preserve"> </w:t>
      </w:r>
      <w:r>
        <w:rPr>
          <w:sz w:val="24"/>
        </w:rPr>
        <w:t>тепловой</w:t>
      </w:r>
      <w:r w:rsidR="009F2883">
        <w:rPr>
          <w:sz w:val="24"/>
        </w:rPr>
        <w:t xml:space="preserve"> </w:t>
      </w:r>
      <w:r>
        <w:rPr>
          <w:sz w:val="24"/>
        </w:rPr>
        <w:t>энергии;</w:t>
      </w:r>
    </w:p>
    <w:p w14:paraId="2AD5657A" w14:textId="77777777" w:rsidR="00B93F5E" w:rsidRDefault="00B93F5E" w:rsidP="00FB632C">
      <w:pPr>
        <w:pStyle w:val="a6"/>
        <w:numPr>
          <w:ilvl w:val="0"/>
          <w:numId w:val="4"/>
        </w:numPr>
        <w:tabs>
          <w:tab w:val="left" w:pos="993"/>
          <w:tab w:val="left" w:pos="1267"/>
        </w:tabs>
        <w:spacing w:line="276" w:lineRule="auto"/>
        <w:ind w:left="0" w:right="129" w:firstLine="709"/>
        <w:jc w:val="both"/>
        <w:rPr>
          <w:sz w:val="24"/>
        </w:rPr>
      </w:pPr>
      <w:r>
        <w:rPr>
          <w:sz w:val="24"/>
        </w:rPr>
        <w:t>вывод из эксплуатации источников тепловой энергии и изменение границ действующих</w:t>
      </w:r>
      <w:r w:rsidR="009F2883">
        <w:rPr>
          <w:sz w:val="24"/>
        </w:rPr>
        <w:t xml:space="preserve"> </w:t>
      </w:r>
      <w:r>
        <w:rPr>
          <w:sz w:val="24"/>
        </w:rPr>
        <w:t>систем</w:t>
      </w:r>
      <w:r w:rsidR="009F2883">
        <w:rPr>
          <w:sz w:val="24"/>
        </w:rPr>
        <w:t xml:space="preserve"> </w:t>
      </w:r>
      <w:r>
        <w:rPr>
          <w:sz w:val="24"/>
        </w:rPr>
        <w:t>теплоснабжения</w:t>
      </w:r>
      <w:r w:rsidR="009F2883">
        <w:rPr>
          <w:sz w:val="24"/>
        </w:rPr>
        <w:t xml:space="preserve"> </w:t>
      </w:r>
      <w:r>
        <w:rPr>
          <w:sz w:val="24"/>
        </w:rPr>
        <w:t>в</w:t>
      </w:r>
      <w:r w:rsidR="009F2883">
        <w:rPr>
          <w:sz w:val="24"/>
        </w:rPr>
        <w:t xml:space="preserve"> </w:t>
      </w:r>
      <w:r>
        <w:rPr>
          <w:sz w:val="24"/>
        </w:rPr>
        <w:t>связи</w:t>
      </w:r>
      <w:r w:rsidR="009F2883">
        <w:rPr>
          <w:sz w:val="24"/>
        </w:rPr>
        <w:t xml:space="preserve"> </w:t>
      </w:r>
      <w:r>
        <w:rPr>
          <w:sz w:val="24"/>
        </w:rPr>
        <w:t>переключением</w:t>
      </w:r>
      <w:r w:rsidR="00E356F8">
        <w:rPr>
          <w:sz w:val="24"/>
        </w:rPr>
        <w:t xml:space="preserve"> </w:t>
      </w:r>
      <w:r>
        <w:rPr>
          <w:sz w:val="24"/>
        </w:rPr>
        <w:t>на</w:t>
      </w:r>
      <w:r w:rsidR="00E356F8">
        <w:rPr>
          <w:sz w:val="24"/>
        </w:rPr>
        <w:t xml:space="preserve"> </w:t>
      </w:r>
      <w:r>
        <w:rPr>
          <w:sz w:val="24"/>
        </w:rPr>
        <w:t>источники</w:t>
      </w:r>
      <w:r w:rsidR="00E356F8">
        <w:rPr>
          <w:sz w:val="24"/>
        </w:rPr>
        <w:t xml:space="preserve"> </w:t>
      </w:r>
      <w:r>
        <w:rPr>
          <w:sz w:val="24"/>
        </w:rPr>
        <w:t>теплоснабжения</w:t>
      </w:r>
      <w:r w:rsidR="00E356F8">
        <w:rPr>
          <w:sz w:val="24"/>
        </w:rPr>
        <w:t xml:space="preserve"> </w:t>
      </w:r>
      <w:r>
        <w:rPr>
          <w:sz w:val="24"/>
        </w:rPr>
        <w:t>нагрузок</w:t>
      </w:r>
      <w:r w:rsidR="00E356F8">
        <w:rPr>
          <w:sz w:val="24"/>
        </w:rPr>
        <w:t xml:space="preserve"> </w:t>
      </w:r>
      <w:r>
        <w:rPr>
          <w:sz w:val="24"/>
        </w:rPr>
        <w:t>выведенных</w:t>
      </w:r>
      <w:r w:rsidR="009F2883">
        <w:rPr>
          <w:sz w:val="24"/>
        </w:rPr>
        <w:t xml:space="preserve"> </w:t>
      </w:r>
      <w:r>
        <w:rPr>
          <w:sz w:val="24"/>
        </w:rPr>
        <w:t>из</w:t>
      </w:r>
      <w:r w:rsidR="009F2883">
        <w:rPr>
          <w:sz w:val="24"/>
        </w:rPr>
        <w:t xml:space="preserve"> </w:t>
      </w:r>
      <w:r>
        <w:rPr>
          <w:sz w:val="24"/>
        </w:rPr>
        <w:t>эксплуатации котельных;</w:t>
      </w:r>
    </w:p>
    <w:p w14:paraId="57A2B82F" w14:textId="77777777" w:rsidR="00B93F5E" w:rsidRDefault="00B93F5E" w:rsidP="00FB632C">
      <w:pPr>
        <w:pStyle w:val="a6"/>
        <w:numPr>
          <w:ilvl w:val="0"/>
          <w:numId w:val="4"/>
        </w:numPr>
        <w:tabs>
          <w:tab w:val="left" w:pos="993"/>
          <w:tab w:val="left" w:pos="1310"/>
        </w:tabs>
        <w:spacing w:line="276" w:lineRule="auto"/>
        <w:ind w:left="0" w:right="128" w:firstLine="709"/>
        <w:jc w:val="both"/>
        <w:rPr>
          <w:sz w:val="24"/>
        </w:rPr>
      </w:pPr>
      <w:r>
        <w:rPr>
          <w:sz w:val="24"/>
        </w:rPr>
        <w:t>сведений</w:t>
      </w:r>
      <w:r w:rsidR="00E356F8">
        <w:rPr>
          <w:sz w:val="24"/>
        </w:rPr>
        <w:t xml:space="preserve"> </w:t>
      </w:r>
      <w:r>
        <w:rPr>
          <w:sz w:val="24"/>
        </w:rPr>
        <w:t>об</w:t>
      </w:r>
      <w:r w:rsidR="00E356F8">
        <w:rPr>
          <w:sz w:val="24"/>
        </w:rPr>
        <w:t xml:space="preserve"> </w:t>
      </w:r>
      <w:r>
        <w:rPr>
          <w:sz w:val="24"/>
        </w:rPr>
        <w:t>утрате</w:t>
      </w:r>
      <w:r w:rsidR="00E356F8">
        <w:rPr>
          <w:sz w:val="24"/>
        </w:rPr>
        <w:t xml:space="preserve"> </w:t>
      </w:r>
      <w:r>
        <w:rPr>
          <w:sz w:val="24"/>
        </w:rPr>
        <w:t>статуса</w:t>
      </w:r>
      <w:r w:rsidR="00E356F8">
        <w:rPr>
          <w:sz w:val="24"/>
        </w:rPr>
        <w:t xml:space="preserve"> </w:t>
      </w:r>
      <w:r>
        <w:rPr>
          <w:sz w:val="24"/>
        </w:rPr>
        <w:t>ЕТО</w:t>
      </w:r>
      <w:r w:rsidR="00E356F8">
        <w:rPr>
          <w:sz w:val="24"/>
        </w:rPr>
        <w:t xml:space="preserve"> </w:t>
      </w:r>
      <w:r>
        <w:rPr>
          <w:sz w:val="24"/>
        </w:rPr>
        <w:t>теплоснабжающими</w:t>
      </w:r>
      <w:r w:rsidR="00E356F8">
        <w:rPr>
          <w:sz w:val="24"/>
        </w:rPr>
        <w:t xml:space="preserve"> </w:t>
      </w:r>
      <w:r>
        <w:rPr>
          <w:sz w:val="24"/>
        </w:rPr>
        <w:t>организациями</w:t>
      </w:r>
      <w:r w:rsidR="00E356F8">
        <w:rPr>
          <w:sz w:val="24"/>
        </w:rPr>
        <w:t xml:space="preserve"> </w:t>
      </w:r>
      <w:r>
        <w:rPr>
          <w:sz w:val="24"/>
        </w:rPr>
        <w:t>по</w:t>
      </w:r>
      <w:r w:rsidR="00E356F8">
        <w:rPr>
          <w:sz w:val="24"/>
        </w:rPr>
        <w:t xml:space="preserve"> </w:t>
      </w:r>
      <w:r>
        <w:rPr>
          <w:sz w:val="24"/>
        </w:rPr>
        <w:t>основаниям,</w:t>
      </w:r>
      <w:r w:rsidR="00E356F8">
        <w:rPr>
          <w:sz w:val="24"/>
        </w:rPr>
        <w:t xml:space="preserve"> </w:t>
      </w:r>
      <w:r>
        <w:rPr>
          <w:sz w:val="24"/>
        </w:rPr>
        <w:t>приведенным</w:t>
      </w:r>
      <w:r w:rsidR="00E356F8">
        <w:rPr>
          <w:sz w:val="24"/>
        </w:rPr>
        <w:t xml:space="preserve"> </w:t>
      </w:r>
      <w:r>
        <w:rPr>
          <w:sz w:val="24"/>
        </w:rPr>
        <w:t>в</w:t>
      </w:r>
      <w:r w:rsidR="00E356F8">
        <w:rPr>
          <w:sz w:val="24"/>
        </w:rPr>
        <w:t xml:space="preserve"> </w:t>
      </w:r>
      <w:r>
        <w:rPr>
          <w:sz w:val="24"/>
        </w:rPr>
        <w:t>Правилах</w:t>
      </w:r>
      <w:r w:rsidR="00E356F8">
        <w:rPr>
          <w:sz w:val="24"/>
        </w:rPr>
        <w:t xml:space="preserve"> </w:t>
      </w:r>
      <w:r>
        <w:rPr>
          <w:sz w:val="24"/>
        </w:rPr>
        <w:t>организации теплоснабжения.</w:t>
      </w:r>
    </w:p>
    <w:p w14:paraId="1880CC20" w14:textId="77777777" w:rsidR="00B93F5E" w:rsidRPr="00B93F5E" w:rsidRDefault="00B93F5E" w:rsidP="00FB632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5E">
        <w:rPr>
          <w:rFonts w:ascii="Times New Roman" w:eastAsia="Times New Roman" w:hAnsi="Times New Roman" w:cs="Times New Roman"/>
          <w:sz w:val="24"/>
          <w:szCs w:val="24"/>
        </w:rPr>
        <w:t xml:space="preserve">Реестр единых теплоснабжающих организаций, содержащий перечень систем теплоснабжения, входящих в состав единой теплоснабжающей организации </w:t>
      </w:r>
      <w:r w:rsidRPr="00FD5AE8">
        <w:rPr>
          <w:rFonts w:ascii="Times New Roman" w:eastAsia="Times New Roman" w:hAnsi="Times New Roman" w:cs="Times New Roman"/>
          <w:sz w:val="24"/>
          <w:szCs w:val="24"/>
        </w:rPr>
        <w:t xml:space="preserve">представлен в таблице </w:t>
      </w:r>
      <w:r w:rsidR="00FD5AE8" w:rsidRPr="00FD5A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D5A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23B46E" w14:textId="77777777" w:rsidR="002D39FF" w:rsidRDefault="002D39FF" w:rsidP="00FB632C">
      <w:pPr>
        <w:pStyle w:val="a4"/>
        <w:spacing w:line="276" w:lineRule="auto"/>
        <w:ind w:right="130" w:firstLine="709"/>
        <w:jc w:val="both"/>
      </w:pPr>
    </w:p>
    <w:p w14:paraId="14CD9A68" w14:textId="77777777" w:rsidR="00FD5AE8" w:rsidRDefault="00FD5AE8" w:rsidP="00FB632C">
      <w:pPr>
        <w:spacing w:before="240" w:after="0" w:line="276" w:lineRule="auto"/>
        <w:ind w:firstLine="709"/>
        <w:sectPr w:rsidR="00FD5AE8" w:rsidSect="00C245A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3270AFDC" w14:textId="745713DE" w:rsidR="008D5326" w:rsidRPr="002974F2" w:rsidRDefault="008D5326" w:rsidP="00FB632C">
      <w:pPr>
        <w:pStyle w:val="a6"/>
        <w:numPr>
          <w:ilvl w:val="0"/>
          <w:numId w:val="1"/>
        </w:numPr>
        <w:spacing w:line="276" w:lineRule="auto"/>
        <w:ind w:left="0" w:firstLine="709"/>
        <w:jc w:val="center"/>
        <w:rPr>
          <w:b/>
          <w:bCs/>
          <w:sz w:val="24"/>
          <w:szCs w:val="24"/>
        </w:rPr>
      </w:pPr>
      <w:r w:rsidRPr="002974F2">
        <w:rPr>
          <w:b/>
          <w:bCs/>
          <w:sz w:val="24"/>
          <w:szCs w:val="24"/>
        </w:rPr>
        <w:lastRenderedPageBreak/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реестре единых теплоснабжающих организаций (в случае необходимости) с описанием оснований для внесения изменений.</w:t>
      </w:r>
    </w:p>
    <w:p w14:paraId="039495AD" w14:textId="77777777" w:rsidR="00C25C20" w:rsidRDefault="00C25C20" w:rsidP="00C25C20">
      <w:pPr>
        <w:pStyle w:val="a4"/>
        <w:spacing w:before="240" w:line="360" w:lineRule="auto"/>
        <w:ind w:left="142" w:firstLine="709"/>
        <w:jc w:val="both"/>
      </w:pPr>
      <w:bookmarkStart w:id="13" w:name="_Hlk203489182"/>
      <w:r>
        <w:t>Согласно</w:t>
      </w:r>
      <w:r w:rsidRPr="00C25C20">
        <w:t xml:space="preserve"> </w:t>
      </w:r>
      <w:r>
        <w:t>п.</w:t>
      </w:r>
      <w:r w:rsidRPr="00C25C20">
        <w:t xml:space="preserve"> </w:t>
      </w:r>
      <w:r>
        <w:t>7</w:t>
      </w:r>
      <w:r w:rsidRPr="00C25C20">
        <w:t xml:space="preserve"> </w:t>
      </w:r>
      <w:r>
        <w:t>ПП</w:t>
      </w:r>
      <w:r w:rsidRPr="00C25C20">
        <w:t xml:space="preserve"> </w:t>
      </w:r>
      <w:r>
        <w:t>-</w:t>
      </w:r>
      <w:r w:rsidRPr="00C25C20">
        <w:t xml:space="preserve"> </w:t>
      </w:r>
      <w:r>
        <w:t>808</w:t>
      </w:r>
      <w:r w:rsidRPr="00C25C20">
        <w:t xml:space="preserve"> </w:t>
      </w:r>
      <w:r>
        <w:t>устанавливаются</w:t>
      </w:r>
      <w:r w:rsidRPr="00C25C20">
        <w:t xml:space="preserve"> </w:t>
      </w:r>
      <w:r>
        <w:t>следующие</w:t>
      </w:r>
      <w:r w:rsidRPr="00C25C20">
        <w:t xml:space="preserve"> </w:t>
      </w:r>
      <w:r>
        <w:t>критерии</w:t>
      </w:r>
      <w:r w:rsidRPr="00C25C20">
        <w:t xml:space="preserve"> </w:t>
      </w:r>
      <w:r>
        <w:t>определения</w:t>
      </w:r>
      <w:r w:rsidRPr="00C25C20">
        <w:t xml:space="preserve"> </w:t>
      </w:r>
      <w:r>
        <w:t>ЕТО:</w:t>
      </w:r>
    </w:p>
    <w:p w14:paraId="763EBE79" w14:textId="77777777" w:rsidR="00C25C20" w:rsidRPr="00C25C20" w:rsidRDefault="00C25C20" w:rsidP="00C25C20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142" w:firstLine="709"/>
        <w:jc w:val="both"/>
        <w:rPr>
          <w:sz w:val="24"/>
          <w:szCs w:val="24"/>
        </w:rPr>
      </w:pPr>
      <w:r w:rsidRPr="00C25C20">
        <w:rPr>
          <w:sz w:val="24"/>
          <w:szCs w:val="24"/>
        </w:rPr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действия ЕТО;</w:t>
      </w:r>
    </w:p>
    <w:p w14:paraId="601E23BD" w14:textId="77777777" w:rsidR="00C25C20" w:rsidRPr="00C25C20" w:rsidRDefault="00C25C20" w:rsidP="00C25C20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142" w:firstLine="709"/>
        <w:jc w:val="both"/>
        <w:rPr>
          <w:sz w:val="24"/>
          <w:szCs w:val="24"/>
        </w:rPr>
      </w:pPr>
      <w:r w:rsidRPr="00C25C20">
        <w:rPr>
          <w:sz w:val="24"/>
          <w:szCs w:val="24"/>
        </w:rPr>
        <w:t>Размер собственного капитала;</w:t>
      </w:r>
    </w:p>
    <w:p w14:paraId="7F4DE631" w14:textId="77777777" w:rsidR="00C25C20" w:rsidRPr="00C25C20" w:rsidRDefault="00C25C20" w:rsidP="00C25C20">
      <w:pPr>
        <w:pStyle w:val="a6"/>
        <w:numPr>
          <w:ilvl w:val="0"/>
          <w:numId w:val="2"/>
        </w:numPr>
        <w:tabs>
          <w:tab w:val="left" w:pos="1134"/>
        </w:tabs>
        <w:spacing w:line="360" w:lineRule="auto"/>
        <w:ind w:left="142" w:firstLine="709"/>
        <w:jc w:val="both"/>
        <w:rPr>
          <w:sz w:val="24"/>
          <w:szCs w:val="24"/>
        </w:rPr>
      </w:pPr>
      <w:r w:rsidRPr="00C25C20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теплоснабжения.</w:t>
      </w:r>
    </w:p>
    <w:p w14:paraId="6A84F284" w14:textId="77777777" w:rsidR="00C25C20" w:rsidRDefault="00C25C20" w:rsidP="00C25C20">
      <w:pPr>
        <w:pStyle w:val="a4"/>
        <w:spacing w:line="360" w:lineRule="auto"/>
        <w:ind w:left="142" w:firstLine="709"/>
        <w:jc w:val="both"/>
      </w:pPr>
      <w:r>
        <w:t>В случае если заявка на присвоение статуса единой теплоснабжающей организации подана</w:t>
      </w:r>
      <w:r w:rsidRPr="00C25C20">
        <w:t xml:space="preserve"> организацией, </w:t>
      </w:r>
      <w:r>
        <w:t>которая</w:t>
      </w:r>
      <w:r w:rsidRPr="00C25C20">
        <w:t xml:space="preserve"> </w:t>
      </w:r>
      <w:r>
        <w:t>владеет</w:t>
      </w:r>
      <w:r w:rsidRPr="00C25C20">
        <w:t xml:space="preserve"> </w:t>
      </w:r>
      <w:r>
        <w:t>на</w:t>
      </w:r>
      <w:r w:rsidRPr="00C25C20">
        <w:t xml:space="preserve"> </w:t>
      </w:r>
      <w:r>
        <w:t>праве</w:t>
      </w:r>
      <w:r w:rsidRPr="00C25C20">
        <w:t xml:space="preserve"> </w:t>
      </w:r>
      <w:r>
        <w:t>собственности</w:t>
      </w:r>
      <w:r w:rsidRPr="00C25C20">
        <w:t xml:space="preserve"> </w:t>
      </w:r>
      <w:r>
        <w:t>или</w:t>
      </w:r>
      <w:r w:rsidRPr="00C25C20">
        <w:t xml:space="preserve"> </w:t>
      </w:r>
      <w:r>
        <w:t>ином</w:t>
      </w:r>
      <w:r w:rsidRPr="00C25C20">
        <w:t xml:space="preserve"> </w:t>
      </w:r>
      <w:r>
        <w:t>законном</w:t>
      </w:r>
      <w:r w:rsidRPr="00C25C20">
        <w:t xml:space="preserve"> </w:t>
      </w:r>
      <w:r>
        <w:t>основании</w:t>
      </w:r>
      <w:r w:rsidRPr="00C25C20">
        <w:t xml:space="preserve"> </w:t>
      </w:r>
      <w:r>
        <w:t>источниками</w:t>
      </w:r>
      <w:r w:rsidRPr="00C25C20">
        <w:t xml:space="preserve"> </w:t>
      </w:r>
      <w:r>
        <w:t>тепловой энергии с наибольшей рабочей тепловой мощностью и тепловыми сетями с наибольшей</w:t>
      </w:r>
      <w:r w:rsidRPr="00C25C20">
        <w:t xml:space="preserve"> </w:t>
      </w:r>
      <w:r>
        <w:t>емкостью в границах зоны деятельности единой теплоснабжающей организации, статус единой</w:t>
      </w:r>
      <w:r w:rsidRPr="00C25C20">
        <w:t xml:space="preserve"> </w:t>
      </w:r>
      <w:r>
        <w:t>теплоснабжающей</w:t>
      </w:r>
      <w:r w:rsidRPr="00C25C20">
        <w:t xml:space="preserve"> </w:t>
      </w:r>
      <w:r>
        <w:t>организации присваивается</w:t>
      </w:r>
      <w:r w:rsidRPr="00C25C20">
        <w:t xml:space="preserve"> </w:t>
      </w:r>
      <w:r>
        <w:t>данной организации.</w:t>
      </w:r>
    </w:p>
    <w:p w14:paraId="09589097" w14:textId="77777777" w:rsidR="00C25C20" w:rsidRDefault="00C25C20" w:rsidP="00C25C20">
      <w:pPr>
        <w:pStyle w:val="a4"/>
        <w:spacing w:line="360" w:lineRule="auto"/>
        <w:ind w:left="142" w:firstLine="709"/>
        <w:jc w:val="both"/>
      </w:pPr>
      <w:r>
        <w:t>В</w:t>
      </w:r>
      <w:r w:rsidRPr="00C25C20">
        <w:t xml:space="preserve"> </w:t>
      </w:r>
      <w:r>
        <w:t>случае</w:t>
      </w:r>
      <w:r w:rsidRPr="00C25C20">
        <w:t xml:space="preserve"> </w:t>
      </w:r>
      <w:r>
        <w:t>если</w:t>
      </w:r>
      <w:r w:rsidRPr="00C25C20">
        <w:t xml:space="preserve"> </w:t>
      </w:r>
      <w:r>
        <w:t>заявки</w:t>
      </w:r>
      <w:r w:rsidRPr="00C25C20">
        <w:t xml:space="preserve"> </w:t>
      </w:r>
      <w:r>
        <w:t>на</w:t>
      </w:r>
      <w:r w:rsidRPr="00C25C20">
        <w:t xml:space="preserve"> </w:t>
      </w:r>
      <w:r>
        <w:t>присвоение</w:t>
      </w:r>
      <w:r w:rsidRPr="00C25C20">
        <w:t xml:space="preserve"> </w:t>
      </w:r>
      <w:r>
        <w:t>статуса</w:t>
      </w:r>
      <w:r w:rsidRPr="00C25C20">
        <w:t xml:space="preserve"> </w:t>
      </w:r>
      <w:r>
        <w:t>единой</w:t>
      </w:r>
      <w:r w:rsidRPr="00C25C20">
        <w:t xml:space="preserve"> </w:t>
      </w:r>
      <w:r>
        <w:t>теплоснабжающей</w:t>
      </w:r>
      <w:r w:rsidRPr="00C25C20">
        <w:t xml:space="preserve"> </w:t>
      </w:r>
      <w:r>
        <w:t>организации</w:t>
      </w:r>
      <w:r w:rsidRPr="00C25C20">
        <w:t xml:space="preserve"> </w:t>
      </w:r>
      <w:r>
        <w:t>поданы</w:t>
      </w:r>
      <w:r w:rsidRPr="00C25C20">
        <w:t xml:space="preserve"> </w:t>
      </w:r>
      <w:r>
        <w:t>от организации, которая владеет источниками тепловой энергии с наибольшей рабочей тепловой</w:t>
      </w:r>
      <w:r w:rsidRPr="00C25C20">
        <w:t xml:space="preserve"> </w:t>
      </w:r>
      <w:r>
        <w:t>мощностью, и от организации, которая владеет тепловыми сетями с наибольшей емкостью, статус</w:t>
      </w:r>
      <w:r w:rsidRPr="00C25C20">
        <w:t xml:space="preserve"> </w:t>
      </w:r>
      <w:r>
        <w:t>единой</w:t>
      </w:r>
      <w:r w:rsidRPr="00C25C20">
        <w:t xml:space="preserve"> </w:t>
      </w:r>
      <w:r>
        <w:t>теплоснабжающей</w:t>
      </w:r>
      <w:r w:rsidRPr="00C25C20">
        <w:t xml:space="preserve"> </w:t>
      </w:r>
      <w:r>
        <w:t>организации</w:t>
      </w:r>
      <w:r w:rsidRPr="00C25C20">
        <w:t xml:space="preserve"> </w:t>
      </w:r>
      <w:r>
        <w:t>присваивается</w:t>
      </w:r>
      <w:r w:rsidRPr="00C25C20">
        <w:t xml:space="preserve"> </w:t>
      </w:r>
      <w:r>
        <w:t>организации</w:t>
      </w:r>
      <w:r w:rsidRPr="00C25C20">
        <w:t xml:space="preserve"> </w:t>
      </w:r>
      <w:r>
        <w:t>с</w:t>
      </w:r>
      <w:r w:rsidRPr="00C25C20">
        <w:t xml:space="preserve"> </w:t>
      </w:r>
      <w:r>
        <w:t>наибольшим</w:t>
      </w:r>
      <w:r w:rsidRPr="00C25C20">
        <w:t xml:space="preserve"> </w:t>
      </w:r>
      <w:r>
        <w:t>размером</w:t>
      </w:r>
      <w:r w:rsidRPr="00C25C20">
        <w:t xml:space="preserve"> </w:t>
      </w:r>
      <w:r>
        <w:t>собственного</w:t>
      </w:r>
      <w:r w:rsidRPr="00C25C20">
        <w:t xml:space="preserve"> </w:t>
      </w:r>
      <w:r>
        <w:t>капитала.</w:t>
      </w:r>
      <w:r w:rsidRPr="00C25C20">
        <w:t xml:space="preserve"> </w:t>
      </w:r>
      <w:r>
        <w:t>В</w:t>
      </w:r>
      <w:r w:rsidRPr="00C25C20">
        <w:t xml:space="preserve"> </w:t>
      </w:r>
      <w:r>
        <w:t>случае</w:t>
      </w:r>
      <w:r w:rsidRPr="00C25C20">
        <w:t xml:space="preserve"> </w:t>
      </w:r>
      <w:r>
        <w:t>если</w:t>
      </w:r>
      <w:r w:rsidRPr="00C25C20">
        <w:t xml:space="preserve"> </w:t>
      </w:r>
      <w:r>
        <w:t>размеры</w:t>
      </w:r>
      <w:r w:rsidRPr="00C25C20">
        <w:t xml:space="preserve"> </w:t>
      </w:r>
      <w:r>
        <w:t>собственных</w:t>
      </w:r>
      <w:r w:rsidRPr="00C25C20">
        <w:t xml:space="preserve"> </w:t>
      </w:r>
      <w:r>
        <w:t>капиталов</w:t>
      </w:r>
      <w:r w:rsidRPr="00C25C20">
        <w:t xml:space="preserve"> </w:t>
      </w:r>
      <w:r>
        <w:t>этих</w:t>
      </w:r>
      <w:r w:rsidRPr="00C25C20">
        <w:t xml:space="preserve"> </w:t>
      </w:r>
      <w:r>
        <w:t>организаций</w:t>
      </w:r>
      <w:r w:rsidRPr="00C25C20">
        <w:t xml:space="preserve"> </w:t>
      </w:r>
      <w:r>
        <w:t>различаются</w:t>
      </w:r>
      <w:r w:rsidRPr="00C25C20">
        <w:t xml:space="preserve"> </w:t>
      </w:r>
      <w:r>
        <w:t>не</w:t>
      </w:r>
      <w:r w:rsidRPr="00C25C20">
        <w:t xml:space="preserve"> </w:t>
      </w:r>
      <w:r>
        <w:t>более</w:t>
      </w:r>
      <w:r w:rsidRPr="00C25C20">
        <w:t xml:space="preserve"> </w:t>
      </w:r>
      <w:r>
        <w:t>чем</w:t>
      </w:r>
      <w:r w:rsidRPr="00C25C20">
        <w:t xml:space="preserve"> </w:t>
      </w:r>
      <w:r>
        <w:t>на</w:t>
      </w:r>
      <w:r w:rsidRPr="00C25C20">
        <w:t xml:space="preserve"> </w:t>
      </w:r>
      <w:r>
        <w:t>5</w:t>
      </w:r>
      <w:r w:rsidRPr="00C25C20">
        <w:t xml:space="preserve"> </w:t>
      </w:r>
      <w:r>
        <w:t>процентов,</w:t>
      </w:r>
      <w:r w:rsidRPr="00C25C20">
        <w:t xml:space="preserve"> </w:t>
      </w:r>
      <w:r>
        <w:t>статус</w:t>
      </w:r>
      <w:r w:rsidRPr="00C25C20">
        <w:t xml:space="preserve"> </w:t>
      </w:r>
      <w:r>
        <w:t>единой</w:t>
      </w:r>
      <w:r w:rsidRPr="00C25C20">
        <w:t xml:space="preserve"> </w:t>
      </w:r>
      <w:r>
        <w:t>теплоснабжающей</w:t>
      </w:r>
      <w:r w:rsidRPr="00C25C20">
        <w:t xml:space="preserve"> </w:t>
      </w:r>
      <w:r>
        <w:t>организации</w:t>
      </w:r>
      <w:r w:rsidRPr="00C25C20">
        <w:t xml:space="preserve"> </w:t>
      </w:r>
      <w:r>
        <w:t>присваивается организации, способной в лучшей мере обеспечить надежность теплоснабжения в</w:t>
      </w:r>
      <w:r w:rsidRPr="00C25C20">
        <w:t xml:space="preserve"> </w:t>
      </w:r>
      <w:r>
        <w:t>соответствующей</w:t>
      </w:r>
      <w:r w:rsidRPr="00C25C20">
        <w:t xml:space="preserve"> </w:t>
      </w:r>
      <w:r>
        <w:t>системе</w:t>
      </w:r>
      <w:r w:rsidRPr="00C25C20">
        <w:t xml:space="preserve"> </w:t>
      </w:r>
      <w:r>
        <w:t>теплоснабжения.</w:t>
      </w:r>
    </w:p>
    <w:p w14:paraId="25AFB425" w14:textId="77777777" w:rsidR="00C25C20" w:rsidRDefault="00C25C20" w:rsidP="00C25C20">
      <w:pPr>
        <w:pStyle w:val="a4"/>
        <w:spacing w:line="360" w:lineRule="auto"/>
        <w:ind w:left="142" w:firstLine="709"/>
        <w:jc w:val="both"/>
      </w:pPr>
      <w:r>
        <w:t>В</w:t>
      </w:r>
      <w:r w:rsidRPr="00C25C20">
        <w:t xml:space="preserve"> </w:t>
      </w:r>
      <w:r>
        <w:t>случае</w:t>
      </w:r>
      <w:r w:rsidRPr="00C25C20">
        <w:t xml:space="preserve"> </w:t>
      </w:r>
      <w:r>
        <w:t>если</w:t>
      </w:r>
      <w:r w:rsidRPr="00C25C20">
        <w:t xml:space="preserve"> </w:t>
      </w:r>
      <w:r>
        <w:t>на</w:t>
      </w:r>
      <w:r w:rsidRPr="00C25C20">
        <w:t xml:space="preserve"> </w:t>
      </w:r>
      <w:r>
        <w:t>территории</w:t>
      </w:r>
      <w:r w:rsidRPr="00C25C20">
        <w:t xml:space="preserve"> </w:t>
      </w:r>
      <w:r>
        <w:t>городского</w:t>
      </w:r>
      <w:r w:rsidRPr="00C25C20">
        <w:t xml:space="preserve"> </w:t>
      </w:r>
      <w:r>
        <w:t>поселения</w:t>
      </w:r>
      <w:r w:rsidRPr="00C25C20">
        <w:t xml:space="preserve"> </w:t>
      </w:r>
      <w:r>
        <w:t>существуют</w:t>
      </w:r>
      <w:r w:rsidRPr="00C25C20">
        <w:t xml:space="preserve"> </w:t>
      </w:r>
      <w:r>
        <w:t>несколько</w:t>
      </w:r>
      <w:r w:rsidRPr="00C25C20">
        <w:t xml:space="preserve"> </w:t>
      </w:r>
      <w:r>
        <w:t>систем</w:t>
      </w:r>
      <w:r w:rsidRPr="00C25C20">
        <w:t xml:space="preserve"> </w:t>
      </w:r>
      <w:r>
        <w:t>теплоснабжения,</w:t>
      </w:r>
      <w:r w:rsidRPr="00C25C20">
        <w:t xml:space="preserve"> </w:t>
      </w:r>
      <w:r>
        <w:t>уполномоченные</w:t>
      </w:r>
      <w:r w:rsidRPr="00C25C20">
        <w:t xml:space="preserve"> </w:t>
      </w:r>
      <w:r>
        <w:t>органы вправе:</w:t>
      </w:r>
    </w:p>
    <w:p w14:paraId="609EA743" w14:textId="77777777" w:rsidR="00C25C20" w:rsidRPr="00C25C20" w:rsidRDefault="00C25C20" w:rsidP="00C25C20">
      <w:pPr>
        <w:pStyle w:val="a6"/>
        <w:numPr>
          <w:ilvl w:val="0"/>
          <w:numId w:val="2"/>
        </w:numPr>
        <w:spacing w:line="360" w:lineRule="auto"/>
        <w:ind w:left="142" w:firstLine="709"/>
        <w:jc w:val="both"/>
        <w:rPr>
          <w:sz w:val="24"/>
          <w:szCs w:val="24"/>
        </w:rPr>
      </w:pPr>
      <w:r w:rsidRPr="00C25C20">
        <w:rPr>
          <w:sz w:val="24"/>
          <w:szCs w:val="24"/>
        </w:rPr>
        <w:t>определить единую теплоснабжающую организацию (организации) в каждой из систем теплоснабжения, расположенных в границах городского поселения;</w:t>
      </w:r>
    </w:p>
    <w:p w14:paraId="41839B8B" w14:textId="77777777" w:rsidR="00C25C20" w:rsidRPr="00C25C20" w:rsidRDefault="00C25C20" w:rsidP="00C25C20">
      <w:pPr>
        <w:pStyle w:val="a6"/>
        <w:numPr>
          <w:ilvl w:val="0"/>
          <w:numId w:val="2"/>
        </w:numPr>
        <w:tabs>
          <w:tab w:val="left" w:pos="1492"/>
        </w:tabs>
        <w:spacing w:line="360" w:lineRule="auto"/>
        <w:ind w:left="142" w:firstLine="709"/>
        <w:jc w:val="both"/>
        <w:rPr>
          <w:sz w:val="24"/>
          <w:szCs w:val="24"/>
        </w:rPr>
      </w:pPr>
      <w:r w:rsidRPr="00C25C20">
        <w:rPr>
          <w:sz w:val="24"/>
          <w:szCs w:val="24"/>
        </w:rPr>
        <w:t>определить на несколько систем теплоснабжения единую теплоснабжающую организацию.</w:t>
      </w:r>
    </w:p>
    <w:p w14:paraId="434FACE6" w14:textId="5BDFDDA1" w:rsidR="0087348F" w:rsidRPr="002974F2" w:rsidRDefault="0087348F" w:rsidP="00FB632C">
      <w:pPr>
        <w:pStyle w:val="a4"/>
        <w:spacing w:before="240" w:line="276" w:lineRule="auto"/>
        <w:ind w:firstLine="709"/>
        <w:jc w:val="both"/>
      </w:pPr>
    </w:p>
    <w:bookmarkEnd w:id="13"/>
    <w:p w14:paraId="72A343B5" w14:textId="77777777" w:rsidR="0076316C" w:rsidRDefault="0076316C" w:rsidP="00BC15B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76316C" w:rsidSect="00C245A1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14:paraId="44C7B8A0" w14:textId="39E36819" w:rsidR="001860C0" w:rsidRDefault="0076316C" w:rsidP="00FB632C">
      <w:pPr>
        <w:pStyle w:val="aa"/>
      </w:pPr>
      <w:bookmarkStart w:id="14" w:name="_Toc203489679"/>
      <w:r w:rsidRPr="0076316C">
        <w:lastRenderedPageBreak/>
        <w:t xml:space="preserve">Таблица </w:t>
      </w:r>
      <w:r w:rsidRPr="0076316C">
        <w:rPr>
          <w:noProof/>
        </w:rPr>
        <w:fldChar w:fldCharType="begin"/>
      </w:r>
      <w:r w:rsidRPr="0076316C">
        <w:rPr>
          <w:noProof/>
        </w:rPr>
        <w:instrText xml:space="preserve"> SEQ Таблица \* ARABIC </w:instrText>
      </w:r>
      <w:r w:rsidRPr="0076316C">
        <w:rPr>
          <w:noProof/>
        </w:rPr>
        <w:fldChar w:fldCharType="separate"/>
      </w:r>
      <w:r w:rsidRPr="0076316C">
        <w:rPr>
          <w:noProof/>
        </w:rPr>
        <w:t>3</w:t>
      </w:r>
      <w:r w:rsidRPr="0076316C">
        <w:rPr>
          <w:noProof/>
        </w:rPr>
        <w:fldChar w:fldCharType="end"/>
      </w:r>
      <w:r w:rsidRPr="0076316C">
        <w:t xml:space="preserve">- </w:t>
      </w:r>
      <w:r w:rsidR="00456467" w:rsidRPr="0076316C">
        <w:t xml:space="preserve">Актуализированный реестр </w:t>
      </w:r>
      <w:r w:rsidR="001860C0" w:rsidRPr="0076316C">
        <w:t>едины</w:t>
      </w:r>
      <w:r w:rsidR="00456467" w:rsidRPr="0076316C">
        <w:t>х</w:t>
      </w:r>
      <w:r w:rsidR="001860C0" w:rsidRPr="0076316C">
        <w:t xml:space="preserve"> теплоснабжающи</w:t>
      </w:r>
      <w:r w:rsidR="00456467" w:rsidRPr="0076316C">
        <w:t xml:space="preserve">х </w:t>
      </w:r>
      <w:r w:rsidR="001860C0" w:rsidRPr="0076316C">
        <w:t>организаци</w:t>
      </w:r>
      <w:r w:rsidR="00456467" w:rsidRPr="0076316C">
        <w:t>й</w:t>
      </w:r>
      <w:r w:rsidR="001860C0" w:rsidRPr="0076316C">
        <w:t xml:space="preserve"> </w:t>
      </w:r>
      <w:r w:rsidR="001860C0" w:rsidRPr="006962B1">
        <w:t>(далее - ЕТО) в системах теплоснабжения</w:t>
      </w:r>
      <w:bookmarkEnd w:id="14"/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3"/>
        <w:gridCol w:w="2333"/>
        <w:gridCol w:w="2449"/>
        <w:gridCol w:w="1607"/>
        <w:gridCol w:w="1150"/>
        <w:gridCol w:w="2443"/>
        <w:gridCol w:w="3165"/>
      </w:tblGrid>
      <w:tr w:rsidR="001860C0" w14:paraId="3C9A7385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3D02B6D4" w14:textId="77777777" w:rsidR="001860C0" w:rsidRPr="0094340C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</w:rPr>
            </w:pPr>
            <w:bookmarkStart w:id="15" w:name="_Hlk203489221"/>
            <w:r w:rsidRPr="00A74A15">
              <w:rPr>
                <w:sz w:val="20"/>
                <w:szCs w:val="20"/>
              </w:rPr>
              <w:t>N системы теплоснабжения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2C2CC1A7" w14:textId="77777777" w:rsidR="001860C0" w:rsidRPr="00A74A15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A74A15">
              <w:rPr>
                <w:sz w:val="20"/>
                <w:szCs w:val="20"/>
                <w:lang w:val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4C0DE6F4" w14:textId="77777777" w:rsidR="001860C0" w:rsidRPr="0094340C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A74A15">
              <w:rPr>
                <w:sz w:val="20"/>
                <w:szCs w:val="20"/>
                <w:lang w:val="ru-RU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552" w:type="pct"/>
            <w:vAlign w:val="center"/>
          </w:tcPr>
          <w:p w14:paraId="4C61FCD3" w14:textId="77777777" w:rsidR="001860C0" w:rsidRPr="00A74A15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A74A15">
              <w:rPr>
                <w:sz w:val="20"/>
                <w:szCs w:val="20"/>
                <w:lang w:val="ru-RU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395" w:type="pct"/>
            <w:vAlign w:val="center"/>
          </w:tcPr>
          <w:p w14:paraId="662D10DA" w14:textId="77777777" w:rsidR="001860C0" w:rsidRPr="00A74A15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A74A15">
              <w:rPr>
                <w:sz w:val="20"/>
                <w:szCs w:val="20"/>
              </w:rPr>
              <w:t>N зоны деятельности</w:t>
            </w:r>
          </w:p>
        </w:tc>
        <w:tc>
          <w:tcPr>
            <w:tcW w:w="839" w:type="pct"/>
            <w:vAlign w:val="center"/>
          </w:tcPr>
          <w:p w14:paraId="69EC721B" w14:textId="625C48E3" w:rsidR="001860C0" w:rsidRPr="00A74A15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A74A15">
              <w:rPr>
                <w:sz w:val="20"/>
                <w:szCs w:val="20"/>
              </w:rPr>
              <w:t>ЕТО</w:t>
            </w:r>
          </w:p>
        </w:tc>
        <w:tc>
          <w:tcPr>
            <w:tcW w:w="1087" w:type="pct"/>
            <w:vAlign w:val="center"/>
          </w:tcPr>
          <w:p w14:paraId="2EE259C4" w14:textId="77777777" w:rsidR="001860C0" w:rsidRPr="00A74A15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A74A15">
              <w:rPr>
                <w:sz w:val="20"/>
                <w:szCs w:val="20"/>
                <w:lang w:val="ru-RU"/>
              </w:rPr>
              <w:t>Основание для присвоения статуса ЕТО</w:t>
            </w:r>
          </w:p>
        </w:tc>
      </w:tr>
      <w:tr w:rsidR="001860C0" w14:paraId="492B3AF5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09B477C2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6B62F5B6" w14:textId="2E646FFB" w:rsidR="001860C0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Городская котельная,</w:t>
            </w:r>
          </w:p>
          <w:p w14:paraId="261BB49B" w14:textId="620AC134" w:rsidR="008D5326" w:rsidRDefault="008D5326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ТЭЦ ФЭИ</w:t>
            </w:r>
          </w:p>
          <w:p w14:paraId="4E7935B6" w14:textId="5E87921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14:paraId="1B0E64DB" w14:textId="42C446CF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 xml:space="preserve">АО «РИР», </w:t>
            </w:r>
            <w:r w:rsidR="008D5326" w:rsidRPr="008D5326">
              <w:rPr>
                <w:sz w:val="20"/>
                <w:lang w:val="ru-RU"/>
              </w:rPr>
              <w:t>АО "ГНЦ РФ ФЭИ"</w:t>
            </w:r>
          </w:p>
        </w:tc>
        <w:tc>
          <w:tcPr>
            <w:tcW w:w="552" w:type="pct"/>
            <w:vAlign w:val="center"/>
          </w:tcPr>
          <w:p w14:paraId="123FE1F4" w14:textId="489A8B32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>Городская котельная,</w:t>
            </w:r>
            <w:r>
              <w:rPr>
                <w:sz w:val="20"/>
                <w:lang w:val="ru-RU"/>
              </w:rPr>
              <w:br/>
              <w:t xml:space="preserve"> </w:t>
            </w:r>
            <w:r w:rsidR="008D5326">
              <w:rPr>
                <w:sz w:val="20"/>
                <w:lang w:val="ru-RU"/>
              </w:rPr>
              <w:t xml:space="preserve">ТЭЦ ФЭИ, </w:t>
            </w:r>
            <w:r w:rsidRPr="007C6F18">
              <w:rPr>
                <w:sz w:val="20"/>
                <w:lang w:val="ru-RU"/>
              </w:rPr>
              <w:t>тепловые сети</w:t>
            </w:r>
          </w:p>
        </w:tc>
        <w:tc>
          <w:tcPr>
            <w:tcW w:w="395" w:type="pct"/>
            <w:vAlign w:val="center"/>
          </w:tcPr>
          <w:p w14:paraId="37CC108D" w14:textId="2A5505ED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 w:rsidR="008D5326">
              <w:rPr>
                <w:sz w:val="20"/>
                <w:lang w:val="ru-RU"/>
              </w:rPr>
              <w:t>1</w:t>
            </w:r>
          </w:p>
        </w:tc>
        <w:tc>
          <w:tcPr>
            <w:tcW w:w="839" w:type="pct"/>
            <w:vAlign w:val="center"/>
          </w:tcPr>
          <w:p w14:paraId="2AA3D2EE" w14:textId="21BBAB7D" w:rsidR="001860C0" w:rsidRPr="00F733EF" w:rsidRDefault="008D5326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lang w:val="ru-RU"/>
              </w:rPr>
              <w:t>АО «РИР»</w:t>
            </w:r>
          </w:p>
        </w:tc>
        <w:tc>
          <w:tcPr>
            <w:tcW w:w="1087" w:type="pct"/>
            <w:vAlign w:val="center"/>
          </w:tcPr>
          <w:p w14:paraId="69DFC8E7" w14:textId="22ACD8E4" w:rsidR="001860C0" w:rsidRPr="008D5326" w:rsidRDefault="00C25C20" w:rsidP="008D5326">
            <w:pPr>
              <w:pStyle w:val="a4"/>
              <w:ind w:left="142"/>
              <w:jc w:val="both"/>
              <w:rPr>
                <w:sz w:val="20"/>
                <w:szCs w:val="20"/>
                <w:lang w:val="ru-RU"/>
              </w:rPr>
            </w:pPr>
            <w:bookmarkStart w:id="16" w:name="_Hlk175903222"/>
            <w:r w:rsidRPr="004E09B7">
              <w:rPr>
                <w:sz w:val="20"/>
                <w:lang w:val="ru-RU"/>
              </w:rPr>
              <w:t>Постановление Администрации города № 545-п от 16.03.2023</w:t>
            </w:r>
            <w:bookmarkEnd w:id="16"/>
          </w:p>
        </w:tc>
      </w:tr>
      <w:tr w:rsidR="00C25C20" w14:paraId="0F853761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1AE196DC" w14:textId="1BA2A9E3" w:rsidR="00C25C20" w:rsidRP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3128AC51" w14:textId="77777777" w:rsidR="00C25C20" w:rsidRDefault="00C25C20" w:rsidP="00C25C20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7C6F18">
              <w:rPr>
                <w:sz w:val="20"/>
                <w:lang w:val="ru-RU"/>
              </w:rPr>
              <w:t>ГТУ-ТЭЦ</w:t>
            </w:r>
            <w:r>
              <w:rPr>
                <w:sz w:val="20"/>
                <w:lang w:val="ru-RU"/>
              </w:rPr>
              <w:t>,</w:t>
            </w:r>
          </w:p>
          <w:p w14:paraId="5B652B6B" w14:textId="11FC6B07" w:rsid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пусковая котельная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33F9C3C" w14:textId="3018297D" w:rsid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</w:rPr>
            </w:pPr>
            <w:r w:rsidRPr="007C6F18">
              <w:rPr>
                <w:sz w:val="20"/>
                <w:lang w:val="ru-RU"/>
              </w:rPr>
              <w:t>ПАО "Калужская сбытовая компания"</w:t>
            </w:r>
          </w:p>
        </w:tc>
        <w:tc>
          <w:tcPr>
            <w:tcW w:w="552" w:type="pct"/>
            <w:vAlign w:val="center"/>
          </w:tcPr>
          <w:p w14:paraId="4A598702" w14:textId="05BA3473" w:rsidR="00C25C20" w:rsidRP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ГТУ-ТЭЦ</w:t>
            </w:r>
            <w:r w:rsidRPr="007C6F18">
              <w:rPr>
                <w:sz w:val="20"/>
                <w:lang w:val="ru-RU"/>
              </w:rPr>
              <w:t>,</w:t>
            </w:r>
            <w:r>
              <w:rPr>
                <w:sz w:val="20"/>
                <w:lang w:val="ru-RU"/>
              </w:rPr>
              <w:br/>
              <w:t>пусковая котельная,</w:t>
            </w:r>
            <w:r>
              <w:rPr>
                <w:sz w:val="20"/>
                <w:lang w:val="ru-RU"/>
              </w:rPr>
              <w:br/>
            </w:r>
            <w:r w:rsidRPr="007C6F18">
              <w:rPr>
                <w:sz w:val="20"/>
                <w:lang w:val="ru-RU"/>
              </w:rPr>
              <w:t>тепловые сети</w:t>
            </w:r>
          </w:p>
        </w:tc>
        <w:tc>
          <w:tcPr>
            <w:tcW w:w="395" w:type="pct"/>
            <w:vAlign w:val="center"/>
          </w:tcPr>
          <w:p w14:paraId="679D3011" w14:textId="4936B033" w:rsidR="00C25C20" w:rsidRP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>
              <w:rPr>
                <w:sz w:val="20"/>
                <w:lang w:val="ru-RU"/>
              </w:rPr>
              <w:t>2</w:t>
            </w:r>
          </w:p>
        </w:tc>
        <w:tc>
          <w:tcPr>
            <w:tcW w:w="839" w:type="pct"/>
            <w:vAlign w:val="center"/>
          </w:tcPr>
          <w:p w14:paraId="1449DBF0" w14:textId="662730BB" w:rsidR="00C25C20" w:rsidRPr="00C25C20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lang w:val="ru-RU"/>
              </w:rPr>
            </w:pPr>
            <w:r w:rsidRPr="007C6F18">
              <w:rPr>
                <w:sz w:val="20"/>
                <w:lang w:val="ru-RU"/>
              </w:rPr>
              <w:t>ПАО "Калужская сбытовая компания"</w:t>
            </w:r>
          </w:p>
        </w:tc>
        <w:tc>
          <w:tcPr>
            <w:tcW w:w="1087" w:type="pct"/>
            <w:vAlign w:val="center"/>
          </w:tcPr>
          <w:p w14:paraId="70873EE8" w14:textId="48BE12D8" w:rsidR="00C25C20" w:rsidRPr="00460ECF" w:rsidRDefault="00460ECF" w:rsidP="00C25C20">
            <w:pPr>
              <w:pStyle w:val="a4"/>
              <w:ind w:left="142"/>
              <w:jc w:val="center"/>
              <w:rPr>
                <w:sz w:val="20"/>
                <w:lang w:val="ru-RU"/>
              </w:rPr>
            </w:pPr>
            <w:r w:rsidRPr="00460ECF">
              <w:rPr>
                <w:color w:val="000000" w:themeColor="text1"/>
                <w:spacing w:val="-8"/>
                <w:sz w:val="20"/>
                <w:szCs w:val="20"/>
                <w:lang w:val="ru-RU" w:eastAsia="ru-RU"/>
              </w:rPr>
              <w:t>Постановление Администрации города от 08.05.2014 №815-п, от 28.09.2022 №2103-п</w:t>
            </w:r>
          </w:p>
        </w:tc>
      </w:tr>
      <w:tr w:rsidR="001860C0" w14:paraId="6FC21D69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1A819835" w14:textId="3C02BE11" w:rsidR="001860C0" w:rsidRPr="00F733EF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78B8DC80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 ОНПП</w:t>
            </w:r>
            <w:r>
              <w:rPr>
                <w:sz w:val="20"/>
              </w:rPr>
              <w:t xml:space="preserve"> </w:t>
            </w:r>
            <w:r w:rsidRPr="007C6F18">
              <w:rPr>
                <w:sz w:val="20"/>
                <w:lang w:val="ru-RU"/>
              </w:rPr>
              <w:t>«Технология»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66F023FE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АО «ОНПП «Технология» им. А.Г. Ромашина»</w:t>
            </w:r>
          </w:p>
        </w:tc>
        <w:tc>
          <w:tcPr>
            <w:tcW w:w="552" w:type="pct"/>
            <w:vAlign w:val="center"/>
          </w:tcPr>
          <w:p w14:paraId="25A1AD1A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Котельная, тепловые сети</w:t>
            </w:r>
          </w:p>
        </w:tc>
        <w:tc>
          <w:tcPr>
            <w:tcW w:w="395" w:type="pct"/>
            <w:vAlign w:val="center"/>
          </w:tcPr>
          <w:p w14:paraId="467A9284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839" w:type="pct"/>
            <w:vAlign w:val="center"/>
          </w:tcPr>
          <w:p w14:paraId="6753A426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АО «ОНПП «Технология»</w:t>
            </w:r>
          </w:p>
        </w:tc>
        <w:tc>
          <w:tcPr>
            <w:tcW w:w="1087" w:type="pct"/>
            <w:vAlign w:val="center"/>
          </w:tcPr>
          <w:p w14:paraId="0ECD299D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п. 8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Правил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организации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теплоснабжения</w:t>
            </w:r>
          </w:p>
        </w:tc>
      </w:tr>
      <w:tr w:rsidR="001860C0" w14:paraId="228ECBFC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04EF39E3" w14:textId="50427621" w:rsidR="001860C0" w:rsidRPr="00F733EF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688C6CF0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 ВНИИРАЭ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6E3C2B38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ФГБУ "ВНИИРАЭ"</w:t>
            </w:r>
          </w:p>
        </w:tc>
        <w:tc>
          <w:tcPr>
            <w:tcW w:w="552" w:type="pct"/>
            <w:vAlign w:val="center"/>
          </w:tcPr>
          <w:p w14:paraId="15530319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Котельная, тепловые сети</w:t>
            </w:r>
          </w:p>
        </w:tc>
        <w:tc>
          <w:tcPr>
            <w:tcW w:w="395" w:type="pct"/>
            <w:vAlign w:val="center"/>
          </w:tcPr>
          <w:p w14:paraId="2CAAA462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839" w:type="pct"/>
            <w:vAlign w:val="center"/>
          </w:tcPr>
          <w:p w14:paraId="29711653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ФГБУ "ВНИИРАЭ"</w:t>
            </w:r>
          </w:p>
        </w:tc>
        <w:tc>
          <w:tcPr>
            <w:tcW w:w="1087" w:type="pct"/>
            <w:vAlign w:val="center"/>
          </w:tcPr>
          <w:p w14:paraId="72723601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п. 8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Правил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организации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теплоснабжения</w:t>
            </w:r>
          </w:p>
        </w:tc>
      </w:tr>
      <w:tr w:rsidR="001860C0" w14:paraId="030C32AD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5B3453B1" w14:textId="20BAB5AB" w:rsidR="001860C0" w:rsidRPr="00F733EF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017BA2A5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 НИФХИ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7F1B3249" w14:textId="77777777" w:rsidR="001860C0" w:rsidRPr="0041783B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1783B">
              <w:rPr>
                <w:sz w:val="20"/>
                <w:lang w:val="ru-RU"/>
              </w:rPr>
              <w:t>АО «НИФХИ им. Л.Я. Карпова»</w:t>
            </w:r>
          </w:p>
        </w:tc>
        <w:tc>
          <w:tcPr>
            <w:tcW w:w="552" w:type="pct"/>
            <w:vAlign w:val="center"/>
          </w:tcPr>
          <w:p w14:paraId="51650A03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Котельная, тепловые сети</w:t>
            </w:r>
          </w:p>
        </w:tc>
        <w:tc>
          <w:tcPr>
            <w:tcW w:w="395" w:type="pct"/>
            <w:vAlign w:val="center"/>
          </w:tcPr>
          <w:p w14:paraId="2C3E0542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>
              <w:rPr>
                <w:sz w:val="20"/>
                <w:lang w:val="ru-RU"/>
              </w:rPr>
              <w:t>5</w:t>
            </w:r>
          </w:p>
        </w:tc>
        <w:tc>
          <w:tcPr>
            <w:tcW w:w="839" w:type="pct"/>
            <w:vAlign w:val="center"/>
          </w:tcPr>
          <w:p w14:paraId="625C8B98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41783B">
              <w:rPr>
                <w:sz w:val="20"/>
                <w:lang w:val="ru-RU"/>
              </w:rPr>
              <w:t>АО «НИФХИ им. Л.Я. Карпова»</w:t>
            </w:r>
          </w:p>
        </w:tc>
        <w:tc>
          <w:tcPr>
            <w:tcW w:w="1087" w:type="pct"/>
            <w:vAlign w:val="center"/>
          </w:tcPr>
          <w:p w14:paraId="13641F29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п. 8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Правил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>организации</w:t>
            </w:r>
            <w:proofErr w:type="spellEnd"/>
            <w:r w:rsidRPr="006976C0">
              <w:rPr>
                <w:color w:val="000000" w:themeColor="text1"/>
                <w:spacing w:val="-8"/>
                <w:sz w:val="20"/>
                <w:szCs w:val="20"/>
                <w:lang w:eastAsia="ru-RU"/>
              </w:rPr>
              <w:t xml:space="preserve"> теплоснабжения</w:t>
            </w:r>
          </w:p>
        </w:tc>
      </w:tr>
      <w:tr w:rsidR="001860C0" w14:paraId="34BE5151" w14:textId="77777777" w:rsidTr="001E1F2C">
        <w:trPr>
          <w:trHeight w:val="284"/>
          <w:tblHeader/>
        </w:trPr>
        <w:tc>
          <w:tcPr>
            <w:tcW w:w="485" w:type="pct"/>
            <w:shd w:val="clear" w:color="auto" w:fill="auto"/>
            <w:vAlign w:val="center"/>
          </w:tcPr>
          <w:p w14:paraId="0600D4F8" w14:textId="35D82741" w:rsidR="001860C0" w:rsidRPr="00F733EF" w:rsidRDefault="00C25C2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01" w:type="pct"/>
            <w:shd w:val="clear" w:color="auto" w:fill="auto"/>
            <w:vAlign w:val="center"/>
          </w:tcPr>
          <w:p w14:paraId="68F6D176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БМК «Заовражье»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FCE8282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ООО «Технология НГ»</w:t>
            </w:r>
          </w:p>
        </w:tc>
        <w:tc>
          <w:tcPr>
            <w:tcW w:w="552" w:type="pct"/>
            <w:vAlign w:val="center"/>
          </w:tcPr>
          <w:p w14:paraId="1071A04D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Котельная, тепловые сети</w:t>
            </w:r>
          </w:p>
        </w:tc>
        <w:tc>
          <w:tcPr>
            <w:tcW w:w="395" w:type="pct"/>
            <w:vAlign w:val="center"/>
          </w:tcPr>
          <w:p w14:paraId="721F731A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00</w:t>
            </w:r>
            <w:r>
              <w:rPr>
                <w:sz w:val="20"/>
                <w:lang w:val="ru-RU"/>
              </w:rPr>
              <w:t>6</w:t>
            </w:r>
          </w:p>
        </w:tc>
        <w:tc>
          <w:tcPr>
            <w:tcW w:w="839" w:type="pct"/>
            <w:vAlign w:val="center"/>
          </w:tcPr>
          <w:p w14:paraId="3B8F9113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>ООО «Технология НГ»</w:t>
            </w:r>
          </w:p>
        </w:tc>
        <w:tc>
          <w:tcPr>
            <w:tcW w:w="1087" w:type="pct"/>
            <w:vAlign w:val="center"/>
          </w:tcPr>
          <w:p w14:paraId="0DBD5DA6" w14:textId="77777777" w:rsidR="001860C0" w:rsidRPr="00F733EF" w:rsidRDefault="001860C0" w:rsidP="001E1F2C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7C6F18">
              <w:rPr>
                <w:sz w:val="20"/>
                <w:lang w:val="ru-RU"/>
              </w:rPr>
              <w:t xml:space="preserve">Постановление </w:t>
            </w:r>
            <w:r>
              <w:rPr>
                <w:sz w:val="20"/>
                <w:lang w:val="ru-RU"/>
              </w:rPr>
              <w:t>А</w:t>
            </w:r>
            <w:r w:rsidRPr="007C6F18">
              <w:rPr>
                <w:sz w:val="20"/>
                <w:lang w:val="ru-RU"/>
              </w:rPr>
              <w:t>дминистрации г</w:t>
            </w:r>
            <w:r>
              <w:rPr>
                <w:sz w:val="20"/>
                <w:lang w:val="ru-RU"/>
              </w:rPr>
              <w:t>орода</w:t>
            </w:r>
            <w:r w:rsidRPr="007C6F18">
              <w:rPr>
                <w:sz w:val="20"/>
                <w:lang w:val="ru-RU"/>
              </w:rPr>
              <w:t xml:space="preserve"> №2062-п от 23.08.2023</w:t>
            </w:r>
          </w:p>
        </w:tc>
      </w:tr>
      <w:bookmarkEnd w:id="15"/>
    </w:tbl>
    <w:p w14:paraId="1F70C87A" w14:textId="77777777" w:rsidR="001860C0" w:rsidRDefault="001860C0" w:rsidP="00F733EF">
      <w:pPr>
        <w:ind w:left="142"/>
        <w:rPr>
          <w:color w:val="464C55"/>
          <w:shd w:val="clear" w:color="auto" w:fill="FFFFFF"/>
        </w:rPr>
      </w:pPr>
    </w:p>
    <w:p w14:paraId="6F1146B9" w14:textId="77777777" w:rsidR="00134B00" w:rsidRDefault="00134B00" w:rsidP="00F733EF">
      <w:pPr>
        <w:ind w:left="142"/>
        <w:rPr>
          <w:color w:val="464C55"/>
          <w:shd w:val="clear" w:color="auto" w:fill="FFFFFF"/>
        </w:rPr>
      </w:pPr>
    </w:p>
    <w:p w14:paraId="04D322D8" w14:textId="77777777" w:rsidR="00134B00" w:rsidRDefault="00134B00" w:rsidP="00F733EF">
      <w:pPr>
        <w:ind w:left="142"/>
        <w:rPr>
          <w:color w:val="464C55"/>
          <w:shd w:val="clear" w:color="auto" w:fill="FFFFFF"/>
        </w:rPr>
        <w:sectPr w:rsidR="00134B00" w:rsidSect="00FD5AE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2EC60DB" w14:textId="77777777" w:rsidR="0010329F" w:rsidRPr="0010329F" w:rsidRDefault="0010329F" w:rsidP="006962B1">
      <w:pPr>
        <w:pStyle w:val="2"/>
        <w:numPr>
          <w:ilvl w:val="0"/>
          <w:numId w:val="1"/>
        </w:numPr>
        <w:spacing w:after="240" w:line="360" w:lineRule="auto"/>
        <w:ind w:left="142" w:firstLine="709"/>
        <w:jc w:val="both"/>
        <w:rPr>
          <w:b/>
          <w:i w:val="0"/>
          <w:lang w:eastAsia="ru-RU"/>
        </w:rPr>
      </w:pPr>
      <w:bookmarkStart w:id="17" w:name="_Toc198903108"/>
      <w:r>
        <w:rPr>
          <w:b/>
          <w:i w:val="0"/>
          <w:lang w:eastAsia="ru-RU"/>
        </w:rPr>
        <w:lastRenderedPageBreak/>
        <w:t>О</w:t>
      </w:r>
      <w:r w:rsidRPr="0010329F">
        <w:rPr>
          <w:b/>
          <w:i w:val="0"/>
          <w:lang w:eastAsia="ru-RU"/>
        </w:rPr>
        <w:t>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17"/>
    </w:p>
    <w:p w14:paraId="314C87BA" w14:textId="77777777" w:rsidR="0010329F" w:rsidRDefault="0010329F" w:rsidP="00FB632C">
      <w:pPr>
        <w:pStyle w:val="a4"/>
        <w:spacing w:line="276" w:lineRule="auto"/>
        <w:ind w:firstLine="709"/>
        <w:jc w:val="both"/>
      </w:pPr>
      <w:r>
        <w:t>Согласно</w:t>
      </w:r>
      <w:r w:rsidR="009E3103">
        <w:t xml:space="preserve"> </w:t>
      </w:r>
      <w:r>
        <w:t>п.7</w:t>
      </w:r>
      <w:r w:rsidR="009E3103">
        <w:t xml:space="preserve"> </w:t>
      </w:r>
      <w:r>
        <w:t>ПП-808</w:t>
      </w:r>
      <w:r w:rsidR="009E3103">
        <w:t xml:space="preserve"> </w:t>
      </w:r>
      <w:r>
        <w:t>устанавливаются</w:t>
      </w:r>
      <w:r w:rsidR="009E3103">
        <w:t xml:space="preserve"> </w:t>
      </w:r>
      <w:r>
        <w:t>следующие</w:t>
      </w:r>
      <w:r w:rsidR="009E3103">
        <w:t xml:space="preserve"> </w:t>
      </w:r>
      <w:r>
        <w:t>критерии</w:t>
      </w:r>
      <w:r w:rsidR="009E3103">
        <w:t xml:space="preserve"> </w:t>
      </w:r>
      <w:r>
        <w:t>определения</w:t>
      </w:r>
      <w:r w:rsidR="009E3103">
        <w:t xml:space="preserve"> </w:t>
      </w:r>
      <w:r>
        <w:t>ЕТО:</w:t>
      </w:r>
    </w:p>
    <w:p w14:paraId="5FFFC010" w14:textId="77777777" w:rsidR="0010329F" w:rsidRDefault="0010329F" w:rsidP="00FB632C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Владение на праве собственности или ином законном основании источниками тепловой</w:t>
      </w:r>
      <w:r w:rsidR="009E3103">
        <w:rPr>
          <w:sz w:val="24"/>
        </w:rPr>
        <w:t xml:space="preserve"> </w:t>
      </w:r>
      <w:r>
        <w:rPr>
          <w:sz w:val="24"/>
        </w:rPr>
        <w:t>энергии с наибольшей рабочей тепловой мощностью и (или) тепловыми сетями с наибольшей</w:t>
      </w:r>
      <w:r w:rsidR="009E3103">
        <w:rPr>
          <w:sz w:val="24"/>
        </w:rPr>
        <w:t xml:space="preserve"> </w:t>
      </w:r>
      <w:r>
        <w:rPr>
          <w:sz w:val="24"/>
        </w:rPr>
        <w:t>емкостью</w:t>
      </w:r>
      <w:r w:rsidR="009E3103">
        <w:rPr>
          <w:sz w:val="24"/>
        </w:rPr>
        <w:t xml:space="preserve"> </w:t>
      </w:r>
      <w:r>
        <w:rPr>
          <w:sz w:val="24"/>
        </w:rPr>
        <w:t>в</w:t>
      </w:r>
      <w:r w:rsidR="009E3103">
        <w:rPr>
          <w:sz w:val="24"/>
        </w:rPr>
        <w:t xml:space="preserve"> </w:t>
      </w:r>
      <w:r>
        <w:rPr>
          <w:sz w:val="24"/>
        </w:rPr>
        <w:t>границах</w:t>
      </w:r>
      <w:r w:rsidR="009E3103">
        <w:rPr>
          <w:sz w:val="24"/>
        </w:rPr>
        <w:t xml:space="preserve"> </w:t>
      </w:r>
      <w:r>
        <w:rPr>
          <w:sz w:val="24"/>
        </w:rPr>
        <w:t>зоны действия ЕТО;</w:t>
      </w:r>
    </w:p>
    <w:p w14:paraId="71780951" w14:textId="77777777" w:rsidR="0010329F" w:rsidRDefault="0010329F" w:rsidP="00FB632C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Размер</w:t>
      </w:r>
      <w:r w:rsidR="009E3103">
        <w:rPr>
          <w:sz w:val="24"/>
        </w:rPr>
        <w:t xml:space="preserve"> </w:t>
      </w:r>
      <w:r>
        <w:rPr>
          <w:sz w:val="24"/>
        </w:rPr>
        <w:t>собственного</w:t>
      </w:r>
      <w:r w:rsidR="009E3103">
        <w:rPr>
          <w:sz w:val="24"/>
        </w:rPr>
        <w:t xml:space="preserve"> </w:t>
      </w:r>
      <w:r>
        <w:rPr>
          <w:sz w:val="24"/>
        </w:rPr>
        <w:t>капитала;</w:t>
      </w:r>
    </w:p>
    <w:p w14:paraId="250A4AA9" w14:textId="77777777" w:rsidR="0010329F" w:rsidRDefault="0010329F" w:rsidP="00FB632C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Способность в лучшей мере обеспечить надежность теплоснабжения в соответствующей</w:t>
      </w:r>
      <w:r w:rsidR="009E3103">
        <w:rPr>
          <w:sz w:val="24"/>
        </w:rPr>
        <w:t xml:space="preserve"> </w:t>
      </w:r>
      <w:r>
        <w:rPr>
          <w:sz w:val="24"/>
        </w:rPr>
        <w:t>системе</w:t>
      </w:r>
      <w:r w:rsidR="009E3103">
        <w:rPr>
          <w:sz w:val="24"/>
        </w:rPr>
        <w:t xml:space="preserve"> </w:t>
      </w:r>
      <w:r>
        <w:rPr>
          <w:sz w:val="24"/>
        </w:rPr>
        <w:t>теплоснабжения.</w:t>
      </w:r>
    </w:p>
    <w:p w14:paraId="16DEEDF8" w14:textId="77777777" w:rsidR="0010329F" w:rsidRDefault="0010329F" w:rsidP="00FB632C">
      <w:pPr>
        <w:pStyle w:val="a4"/>
        <w:spacing w:line="276" w:lineRule="auto"/>
        <w:ind w:firstLine="709"/>
        <w:jc w:val="both"/>
      </w:pPr>
      <w:r>
        <w:t>В случае если заявка на присвоение статуса единой теплоснабжающей организации подана</w:t>
      </w:r>
      <w:r w:rsidR="009E3103">
        <w:t xml:space="preserve"> </w:t>
      </w:r>
      <w:r>
        <w:rPr>
          <w:spacing w:val="-1"/>
        </w:rPr>
        <w:t>организацией,</w:t>
      </w:r>
      <w:r w:rsidR="009E3103">
        <w:rPr>
          <w:spacing w:val="-1"/>
        </w:rPr>
        <w:t xml:space="preserve"> </w:t>
      </w:r>
      <w:r>
        <w:t>которая</w:t>
      </w:r>
      <w:r w:rsidR="009E3103">
        <w:t xml:space="preserve"> </w:t>
      </w:r>
      <w:r>
        <w:t>владеет</w:t>
      </w:r>
      <w:r w:rsidR="009E3103">
        <w:t xml:space="preserve"> </w:t>
      </w:r>
      <w:r>
        <w:t>на</w:t>
      </w:r>
      <w:r w:rsidR="009E3103">
        <w:t xml:space="preserve"> </w:t>
      </w:r>
      <w:r>
        <w:t>праве</w:t>
      </w:r>
      <w:r w:rsidR="009E3103">
        <w:t xml:space="preserve"> </w:t>
      </w:r>
      <w:r>
        <w:t>собственности</w:t>
      </w:r>
      <w:r w:rsidR="009E3103">
        <w:t xml:space="preserve"> </w:t>
      </w:r>
      <w:r>
        <w:t>или</w:t>
      </w:r>
      <w:r w:rsidR="009E3103">
        <w:t xml:space="preserve"> </w:t>
      </w:r>
      <w:r>
        <w:t>ином</w:t>
      </w:r>
      <w:r w:rsidR="009E3103">
        <w:t xml:space="preserve"> </w:t>
      </w:r>
      <w:r>
        <w:t>законном</w:t>
      </w:r>
      <w:r w:rsidR="009E3103">
        <w:t xml:space="preserve"> </w:t>
      </w:r>
      <w:r>
        <w:t>основании</w:t>
      </w:r>
      <w:r w:rsidR="009E3103">
        <w:t xml:space="preserve"> </w:t>
      </w:r>
      <w:r>
        <w:t>источниками</w:t>
      </w:r>
      <w:r w:rsidR="009E3103">
        <w:t xml:space="preserve"> </w:t>
      </w:r>
      <w:r>
        <w:t>тепловой энергии с наибольшей рабочей тепловой мощностью и тепловыми сетями с наибольшей</w:t>
      </w:r>
      <w:r w:rsidR="009E3103">
        <w:t xml:space="preserve"> </w:t>
      </w:r>
      <w:r>
        <w:t>емкостью в границах зоны деятельности единой теплоснабжающей организации, статус единой</w:t>
      </w:r>
      <w:r w:rsidR="009E3103">
        <w:t xml:space="preserve"> </w:t>
      </w:r>
      <w:r>
        <w:t>теплоснабжающей</w:t>
      </w:r>
      <w:r w:rsidR="009E3103">
        <w:t xml:space="preserve"> </w:t>
      </w:r>
      <w:r>
        <w:t>организации присваивается</w:t>
      </w:r>
      <w:r w:rsidR="009E3103">
        <w:t xml:space="preserve"> </w:t>
      </w:r>
      <w:r>
        <w:t>данной организации.</w:t>
      </w:r>
    </w:p>
    <w:p w14:paraId="015BFBE5" w14:textId="77777777" w:rsidR="0010329F" w:rsidRDefault="0010329F" w:rsidP="00FB632C">
      <w:pPr>
        <w:pStyle w:val="a4"/>
        <w:spacing w:line="276" w:lineRule="auto"/>
        <w:ind w:firstLine="709"/>
        <w:jc w:val="both"/>
      </w:pPr>
      <w:r>
        <w:t>В</w:t>
      </w:r>
      <w:r w:rsidR="009E3103">
        <w:t xml:space="preserve"> </w:t>
      </w:r>
      <w:r>
        <w:t>случае</w:t>
      </w:r>
      <w:r w:rsidR="009E3103">
        <w:t xml:space="preserve"> </w:t>
      </w:r>
      <w:r>
        <w:t>если</w:t>
      </w:r>
      <w:r w:rsidR="009E3103">
        <w:t xml:space="preserve"> </w:t>
      </w:r>
      <w:r>
        <w:t>заявки</w:t>
      </w:r>
      <w:r w:rsidR="009E3103">
        <w:t xml:space="preserve"> </w:t>
      </w:r>
      <w:r>
        <w:t>на</w:t>
      </w:r>
      <w:r w:rsidR="009E3103">
        <w:t xml:space="preserve"> </w:t>
      </w:r>
      <w:r>
        <w:t>присвоение</w:t>
      </w:r>
      <w:r w:rsidR="009E3103">
        <w:t xml:space="preserve"> </w:t>
      </w:r>
      <w:r>
        <w:t>статуса</w:t>
      </w:r>
      <w:r w:rsidR="009E3103">
        <w:t xml:space="preserve"> </w:t>
      </w:r>
      <w:r>
        <w:t>единой</w:t>
      </w:r>
      <w:r w:rsidR="009E3103">
        <w:t xml:space="preserve"> </w:t>
      </w:r>
      <w:r>
        <w:t>теплоснабжающей</w:t>
      </w:r>
      <w:r w:rsidR="009E3103">
        <w:t xml:space="preserve"> </w:t>
      </w:r>
      <w:r>
        <w:t>организации</w:t>
      </w:r>
      <w:r w:rsidR="009E3103">
        <w:t xml:space="preserve"> </w:t>
      </w:r>
      <w:r>
        <w:t>поданы</w:t>
      </w:r>
      <w:r w:rsidR="009E3103">
        <w:t xml:space="preserve"> </w:t>
      </w:r>
      <w:r>
        <w:t>от организации, которая владеет источниками тепловой энергии с наибольшей рабочей тепловой</w:t>
      </w:r>
      <w:r w:rsidR="009E3103">
        <w:t xml:space="preserve"> </w:t>
      </w:r>
      <w:r>
        <w:t>мощностью, и от организации, которая владеет тепловыми сетями с наибольшей емкостью, статус</w:t>
      </w:r>
      <w:r w:rsidR="009E3103">
        <w:t xml:space="preserve"> </w:t>
      </w:r>
      <w:r>
        <w:t>единой</w:t>
      </w:r>
      <w:r w:rsidR="009E3103">
        <w:t xml:space="preserve"> </w:t>
      </w:r>
      <w:r>
        <w:t>теплоснабжающей</w:t>
      </w:r>
      <w:r w:rsidR="009E3103">
        <w:t xml:space="preserve"> </w:t>
      </w:r>
      <w:r>
        <w:t>организации</w:t>
      </w:r>
      <w:r w:rsidR="009E3103">
        <w:t xml:space="preserve"> </w:t>
      </w:r>
      <w:r>
        <w:t>присваивается</w:t>
      </w:r>
      <w:r w:rsidR="009E3103">
        <w:t xml:space="preserve"> </w:t>
      </w:r>
      <w:r>
        <w:t>организации</w:t>
      </w:r>
      <w:r w:rsidR="009E3103">
        <w:t xml:space="preserve"> </w:t>
      </w:r>
      <w:r>
        <w:t>с</w:t>
      </w:r>
      <w:r w:rsidR="009E3103">
        <w:t xml:space="preserve"> </w:t>
      </w:r>
      <w:r>
        <w:t>наибольшим</w:t>
      </w:r>
      <w:r w:rsidR="009E3103">
        <w:t xml:space="preserve"> </w:t>
      </w:r>
      <w:r>
        <w:t>размером</w:t>
      </w:r>
      <w:r w:rsidR="009E3103">
        <w:t xml:space="preserve"> </w:t>
      </w:r>
      <w:r>
        <w:t>собственного</w:t>
      </w:r>
      <w:r w:rsidR="009E3103">
        <w:t xml:space="preserve"> </w:t>
      </w:r>
      <w:r>
        <w:t>капитала.</w:t>
      </w:r>
      <w:r w:rsidR="009E3103">
        <w:t xml:space="preserve"> </w:t>
      </w:r>
      <w:r>
        <w:t>В</w:t>
      </w:r>
      <w:r w:rsidR="009E3103">
        <w:t xml:space="preserve"> </w:t>
      </w:r>
      <w:r>
        <w:t>случае</w:t>
      </w:r>
      <w:r w:rsidR="009E3103">
        <w:t xml:space="preserve"> </w:t>
      </w:r>
      <w:r>
        <w:t>если</w:t>
      </w:r>
      <w:r w:rsidR="009E3103">
        <w:t xml:space="preserve"> </w:t>
      </w:r>
      <w:r>
        <w:t>размеры</w:t>
      </w:r>
      <w:r w:rsidR="009E3103">
        <w:t xml:space="preserve"> </w:t>
      </w:r>
      <w:r>
        <w:t>собственных</w:t>
      </w:r>
      <w:r w:rsidR="009E3103">
        <w:t xml:space="preserve"> </w:t>
      </w:r>
      <w:r>
        <w:t>капиталов</w:t>
      </w:r>
      <w:r w:rsidR="009E3103">
        <w:t xml:space="preserve"> </w:t>
      </w:r>
      <w:r>
        <w:t>этих</w:t>
      </w:r>
      <w:r w:rsidR="009E3103">
        <w:t xml:space="preserve"> </w:t>
      </w:r>
      <w:r>
        <w:t>организаций</w:t>
      </w:r>
      <w:r w:rsidR="009E3103">
        <w:t xml:space="preserve"> </w:t>
      </w:r>
      <w:r>
        <w:t>различаются</w:t>
      </w:r>
      <w:r w:rsidR="009E3103">
        <w:t xml:space="preserve"> </w:t>
      </w:r>
      <w:r>
        <w:t>не</w:t>
      </w:r>
      <w:r w:rsidR="009E3103">
        <w:t xml:space="preserve"> </w:t>
      </w:r>
      <w:r>
        <w:t>более</w:t>
      </w:r>
      <w:r w:rsidR="009E3103">
        <w:t xml:space="preserve"> </w:t>
      </w:r>
      <w:r>
        <w:t>чем</w:t>
      </w:r>
      <w:r w:rsidR="009E3103">
        <w:t xml:space="preserve"> </w:t>
      </w:r>
      <w:r>
        <w:t>на</w:t>
      </w:r>
      <w:r w:rsidR="009E3103">
        <w:t xml:space="preserve"> </w:t>
      </w:r>
      <w:r>
        <w:t>5</w:t>
      </w:r>
      <w:r w:rsidR="009E3103">
        <w:t xml:space="preserve"> </w:t>
      </w:r>
      <w:r>
        <w:t>процентов,</w:t>
      </w:r>
      <w:r w:rsidR="009E3103">
        <w:t xml:space="preserve"> </w:t>
      </w:r>
      <w:r>
        <w:t>статус</w:t>
      </w:r>
      <w:r w:rsidR="009E3103">
        <w:t xml:space="preserve"> </w:t>
      </w:r>
      <w:r>
        <w:t>единой</w:t>
      </w:r>
      <w:r w:rsidR="009E3103">
        <w:t xml:space="preserve"> </w:t>
      </w:r>
      <w:r>
        <w:t>теплоснабжающей</w:t>
      </w:r>
      <w:r w:rsidR="009E3103">
        <w:t xml:space="preserve"> </w:t>
      </w:r>
      <w:r>
        <w:t>организации</w:t>
      </w:r>
      <w:r w:rsidR="009E3103">
        <w:t xml:space="preserve"> </w:t>
      </w:r>
      <w:r>
        <w:t>присваивается организации, способной в лучшей мере обеспечить надежность теплоснабжения в</w:t>
      </w:r>
      <w:r w:rsidR="009E3103">
        <w:t xml:space="preserve"> </w:t>
      </w:r>
      <w:r>
        <w:t>соответствующей</w:t>
      </w:r>
      <w:r w:rsidR="009E3103">
        <w:t xml:space="preserve"> </w:t>
      </w:r>
      <w:r>
        <w:t>системе</w:t>
      </w:r>
      <w:r w:rsidR="009E3103">
        <w:t xml:space="preserve"> </w:t>
      </w:r>
      <w:r>
        <w:t>теплоснабжения.</w:t>
      </w:r>
    </w:p>
    <w:p w14:paraId="40DB2787" w14:textId="77777777" w:rsidR="0010329F" w:rsidRDefault="0010329F" w:rsidP="00FB632C">
      <w:pPr>
        <w:pStyle w:val="a4"/>
        <w:spacing w:line="276" w:lineRule="auto"/>
        <w:ind w:firstLine="709"/>
        <w:jc w:val="both"/>
      </w:pPr>
      <w:r>
        <w:t>В</w:t>
      </w:r>
      <w:r w:rsidR="00AF02D4">
        <w:t xml:space="preserve"> </w:t>
      </w:r>
      <w:r>
        <w:t>случае</w:t>
      </w:r>
      <w:r w:rsidR="00AF02D4">
        <w:t xml:space="preserve"> </w:t>
      </w:r>
      <w:r>
        <w:t>если</w:t>
      </w:r>
      <w:r w:rsidR="00AF02D4">
        <w:t xml:space="preserve"> </w:t>
      </w:r>
      <w:r>
        <w:t>на</w:t>
      </w:r>
      <w:r w:rsidR="00AF02D4">
        <w:t xml:space="preserve"> </w:t>
      </w:r>
      <w:r>
        <w:t>территории</w:t>
      </w:r>
      <w:r w:rsidR="00AF02D4">
        <w:t xml:space="preserve"> </w:t>
      </w:r>
      <w:r>
        <w:t>городского</w:t>
      </w:r>
      <w:r w:rsidR="00AF02D4">
        <w:t xml:space="preserve"> </w:t>
      </w:r>
      <w:r>
        <w:t>поселения</w:t>
      </w:r>
      <w:r w:rsidR="00AF02D4">
        <w:t xml:space="preserve"> </w:t>
      </w:r>
      <w:r>
        <w:t>существуют</w:t>
      </w:r>
      <w:r w:rsidR="00AF02D4">
        <w:t xml:space="preserve"> </w:t>
      </w:r>
      <w:r>
        <w:t>несколько</w:t>
      </w:r>
      <w:r w:rsidR="00AF02D4">
        <w:t xml:space="preserve"> </w:t>
      </w:r>
      <w:r>
        <w:t>систем</w:t>
      </w:r>
      <w:r w:rsidR="00AF02D4">
        <w:t xml:space="preserve"> </w:t>
      </w:r>
      <w:r>
        <w:t>теплоснабжения,</w:t>
      </w:r>
      <w:r w:rsidR="00AF02D4">
        <w:t xml:space="preserve"> </w:t>
      </w:r>
      <w:r>
        <w:t>уполномоченные</w:t>
      </w:r>
      <w:r w:rsidR="00AF02D4">
        <w:t xml:space="preserve"> </w:t>
      </w:r>
      <w:r>
        <w:t>органы вправе:</w:t>
      </w:r>
    </w:p>
    <w:p w14:paraId="32884DBF" w14:textId="77777777" w:rsidR="0010329F" w:rsidRDefault="0010329F" w:rsidP="00FB632C">
      <w:pPr>
        <w:pStyle w:val="a6"/>
        <w:numPr>
          <w:ilvl w:val="0"/>
          <w:numId w:val="2"/>
        </w:numPr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определить единую теплоснабжающую организацию (организации) в каждой из систем</w:t>
      </w:r>
      <w:r w:rsidR="00AF02D4">
        <w:rPr>
          <w:sz w:val="24"/>
        </w:rPr>
        <w:t xml:space="preserve"> </w:t>
      </w:r>
      <w:r>
        <w:rPr>
          <w:sz w:val="24"/>
        </w:rPr>
        <w:t>теплоснабжения,</w:t>
      </w:r>
      <w:r w:rsidR="00AF02D4">
        <w:rPr>
          <w:sz w:val="24"/>
        </w:rPr>
        <w:t xml:space="preserve"> </w:t>
      </w:r>
      <w:r>
        <w:rPr>
          <w:sz w:val="24"/>
        </w:rPr>
        <w:t>расположенных</w:t>
      </w:r>
      <w:r w:rsidR="00AF02D4">
        <w:rPr>
          <w:sz w:val="24"/>
        </w:rPr>
        <w:t xml:space="preserve"> </w:t>
      </w:r>
      <w:r>
        <w:rPr>
          <w:sz w:val="24"/>
        </w:rPr>
        <w:t>в</w:t>
      </w:r>
      <w:r w:rsidR="00AF02D4">
        <w:rPr>
          <w:sz w:val="24"/>
        </w:rPr>
        <w:t xml:space="preserve"> </w:t>
      </w:r>
      <w:r>
        <w:rPr>
          <w:sz w:val="24"/>
        </w:rPr>
        <w:t>границах</w:t>
      </w:r>
      <w:r w:rsidR="00AF02D4">
        <w:rPr>
          <w:sz w:val="24"/>
        </w:rPr>
        <w:t xml:space="preserve"> </w:t>
      </w:r>
      <w:r>
        <w:rPr>
          <w:sz w:val="24"/>
        </w:rPr>
        <w:t>городского</w:t>
      </w:r>
      <w:r w:rsidR="00AF02D4">
        <w:rPr>
          <w:sz w:val="24"/>
        </w:rPr>
        <w:t xml:space="preserve"> </w:t>
      </w:r>
      <w:r>
        <w:rPr>
          <w:sz w:val="24"/>
        </w:rPr>
        <w:t>поселения;</w:t>
      </w:r>
    </w:p>
    <w:p w14:paraId="321B6650" w14:textId="77777777" w:rsidR="0010329F" w:rsidRDefault="0010329F" w:rsidP="00FB632C">
      <w:pPr>
        <w:pStyle w:val="a6"/>
        <w:numPr>
          <w:ilvl w:val="0"/>
          <w:numId w:val="2"/>
        </w:numPr>
        <w:tabs>
          <w:tab w:val="left" w:pos="1492"/>
        </w:tabs>
        <w:spacing w:line="276" w:lineRule="auto"/>
        <w:ind w:left="0" w:firstLine="709"/>
        <w:jc w:val="both"/>
        <w:rPr>
          <w:sz w:val="24"/>
        </w:rPr>
      </w:pPr>
      <w:r>
        <w:rPr>
          <w:sz w:val="24"/>
        </w:rPr>
        <w:t>определить</w:t>
      </w:r>
      <w:r w:rsidR="00AF02D4">
        <w:rPr>
          <w:sz w:val="24"/>
        </w:rPr>
        <w:t xml:space="preserve"> </w:t>
      </w:r>
      <w:r>
        <w:rPr>
          <w:sz w:val="24"/>
        </w:rPr>
        <w:t>на</w:t>
      </w:r>
      <w:r w:rsidR="00AF02D4">
        <w:rPr>
          <w:sz w:val="24"/>
        </w:rPr>
        <w:t xml:space="preserve"> </w:t>
      </w:r>
      <w:r>
        <w:rPr>
          <w:sz w:val="24"/>
        </w:rPr>
        <w:t>несколько</w:t>
      </w:r>
      <w:r w:rsidR="00AF02D4">
        <w:rPr>
          <w:sz w:val="24"/>
        </w:rPr>
        <w:t xml:space="preserve"> </w:t>
      </w:r>
      <w:r>
        <w:rPr>
          <w:sz w:val="24"/>
        </w:rPr>
        <w:t>систем</w:t>
      </w:r>
      <w:r w:rsidR="00AF02D4">
        <w:rPr>
          <w:sz w:val="24"/>
        </w:rPr>
        <w:t xml:space="preserve"> </w:t>
      </w:r>
      <w:r>
        <w:rPr>
          <w:sz w:val="24"/>
        </w:rPr>
        <w:t>теплоснабжения</w:t>
      </w:r>
      <w:r w:rsidR="00AF02D4">
        <w:rPr>
          <w:sz w:val="24"/>
        </w:rPr>
        <w:t xml:space="preserve"> </w:t>
      </w:r>
      <w:r>
        <w:rPr>
          <w:sz w:val="24"/>
        </w:rPr>
        <w:t>единую</w:t>
      </w:r>
      <w:r w:rsidR="00AF02D4">
        <w:rPr>
          <w:sz w:val="24"/>
        </w:rPr>
        <w:t xml:space="preserve"> </w:t>
      </w:r>
      <w:r>
        <w:rPr>
          <w:sz w:val="24"/>
        </w:rPr>
        <w:t>теплоснабжающую</w:t>
      </w:r>
      <w:r w:rsidR="00AF02D4">
        <w:rPr>
          <w:sz w:val="24"/>
        </w:rPr>
        <w:t xml:space="preserve"> </w:t>
      </w:r>
      <w:r>
        <w:rPr>
          <w:sz w:val="24"/>
        </w:rPr>
        <w:t>организацию.</w:t>
      </w:r>
    </w:p>
    <w:p w14:paraId="7050CC41" w14:textId="77777777" w:rsidR="0010329F" w:rsidRPr="0010329F" w:rsidRDefault="0010329F" w:rsidP="00FB632C">
      <w:pPr>
        <w:pStyle w:val="2"/>
        <w:numPr>
          <w:ilvl w:val="0"/>
          <w:numId w:val="1"/>
        </w:numPr>
        <w:spacing w:after="240" w:line="276" w:lineRule="auto"/>
        <w:ind w:left="0" w:firstLine="709"/>
        <w:rPr>
          <w:b/>
          <w:i w:val="0"/>
          <w:lang w:eastAsia="ru-RU"/>
        </w:rPr>
      </w:pPr>
      <w:bookmarkStart w:id="18" w:name="_Toc198903109"/>
      <w:r>
        <w:rPr>
          <w:b/>
          <w:i w:val="0"/>
          <w:lang w:eastAsia="ru-RU"/>
        </w:rPr>
        <w:t>З</w:t>
      </w:r>
      <w:r w:rsidRPr="0010329F">
        <w:rPr>
          <w:b/>
          <w:i w:val="0"/>
          <w:lang w:eastAsia="ru-RU"/>
        </w:rPr>
        <w:t>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организации;</w:t>
      </w:r>
      <w:bookmarkEnd w:id="18"/>
    </w:p>
    <w:p w14:paraId="53F66C57" w14:textId="77777777" w:rsidR="005A10A8" w:rsidRPr="005A10A8" w:rsidRDefault="005A10A8" w:rsidP="005A10A8">
      <w:pPr>
        <w:pStyle w:val="a6"/>
        <w:spacing w:line="360" w:lineRule="auto"/>
        <w:ind w:left="0" w:firstLine="709"/>
        <w:jc w:val="both"/>
        <w:rPr>
          <w:sz w:val="24"/>
          <w:szCs w:val="24"/>
        </w:rPr>
      </w:pPr>
      <w:bookmarkStart w:id="19" w:name="_Hlk203489297"/>
      <w:bookmarkStart w:id="20" w:name="_Toc198903110"/>
      <w:r w:rsidRPr="005A10A8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заявку на присвоение организации статуса единой теплоснабжающей организации с указанием зоны ее деятельности.</w:t>
      </w:r>
    </w:p>
    <w:p w14:paraId="2FA72B0F" w14:textId="77777777" w:rsidR="005A10A8" w:rsidRPr="005A10A8" w:rsidRDefault="005A10A8" w:rsidP="005A10A8">
      <w:pPr>
        <w:pStyle w:val="a6"/>
        <w:spacing w:line="360" w:lineRule="auto"/>
        <w:ind w:left="0" w:firstLine="709"/>
        <w:jc w:val="both"/>
        <w:rPr>
          <w:sz w:val="24"/>
          <w:szCs w:val="24"/>
        </w:rPr>
      </w:pPr>
      <w:r w:rsidRPr="005A10A8">
        <w:rPr>
          <w:sz w:val="24"/>
          <w:szCs w:val="24"/>
        </w:rPr>
        <w:t>В рамках актуализации схемы теплоснабжения города Обнинск заявок, от организаций на присвоение статуса единой теплоснабжающей организации, не поступало.</w:t>
      </w:r>
    </w:p>
    <w:bookmarkEnd w:id="19"/>
    <w:p w14:paraId="0535B4D9" w14:textId="4500C44E" w:rsidR="0010329F" w:rsidRDefault="0010329F" w:rsidP="00FB632C">
      <w:pPr>
        <w:pStyle w:val="2"/>
        <w:numPr>
          <w:ilvl w:val="0"/>
          <w:numId w:val="1"/>
        </w:numPr>
        <w:spacing w:after="240" w:line="276" w:lineRule="auto"/>
        <w:ind w:left="0" w:firstLine="709"/>
        <w:rPr>
          <w:b/>
          <w:i w:val="0"/>
          <w:lang w:eastAsia="ru-RU"/>
        </w:rPr>
      </w:pPr>
      <w:r>
        <w:rPr>
          <w:b/>
          <w:i w:val="0"/>
          <w:lang w:eastAsia="ru-RU"/>
        </w:rPr>
        <w:lastRenderedPageBreak/>
        <w:t>О</w:t>
      </w:r>
      <w:r w:rsidRPr="0010329F">
        <w:rPr>
          <w:b/>
          <w:i w:val="0"/>
          <w:lang w:eastAsia="ru-RU"/>
        </w:rPr>
        <w:t>писание границ зон деятельности единой теплоснабжающей организации (организаций)</w:t>
      </w:r>
      <w:bookmarkEnd w:id="20"/>
    </w:p>
    <w:p w14:paraId="78679ACE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 xml:space="preserve">Согласно п. 4 Правил организации теплоснабжения в проекте схемы теплоснабжения должны быть </w:t>
      </w:r>
      <w:bookmarkStart w:id="21" w:name="_Hlk106698422"/>
      <w:r w:rsidRPr="00851F4D">
        <w:rPr>
          <w:color w:val="000000" w:themeColor="text1"/>
        </w:rPr>
        <w:t>определены границы зоны (зон) деятельности единой теплоснабжающей организации (организаций)</w:t>
      </w:r>
      <w:bookmarkEnd w:id="21"/>
      <w:r w:rsidRPr="00851F4D">
        <w:rPr>
          <w:color w:val="000000" w:themeColor="text1"/>
        </w:rPr>
        <w:t xml:space="preserve">. Границы зоны (зон) деятельности единой теплоснабжающей организации (организаций) </w:t>
      </w:r>
      <w:bookmarkStart w:id="22" w:name="_Hlk106698511"/>
      <w:r w:rsidRPr="00851F4D">
        <w:rPr>
          <w:color w:val="000000" w:themeColor="text1"/>
        </w:rPr>
        <w:t>определяются границами системы теплоснабжения</w:t>
      </w:r>
      <w:bookmarkEnd w:id="22"/>
      <w:r w:rsidRPr="00851F4D">
        <w:rPr>
          <w:color w:val="000000" w:themeColor="text1"/>
        </w:rPr>
        <w:t>.</w:t>
      </w:r>
    </w:p>
    <w:p w14:paraId="39AAD6F5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851F4D">
        <w:rPr>
          <w:color w:val="000000" w:themeColor="text1"/>
        </w:rPr>
        <w:t>В случае если на территории городского округа существуют несколько систем теплоснабжения, уполномоченные органы вправе:</w:t>
      </w:r>
    </w:p>
    <w:p w14:paraId="6A05543C" w14:textId="77777777" w:rsidR="008A4E3F" w:rsidRPr="00851F4D" w:rsidRDefault="008A4E3F" w:rsidP="00FB632C">
      <w:pPr>
        <w:pStyle w:val="a"/>
        <w:spacing w:line="276" w:lineRule="auto"/>
        <w:ind w:left="0" w:firstLine="709"/>
        <w:rPr>
          <w:color w:val="000000" w:themeColor="text1"/>
        </w:rPr>
      </w:pPr>
      <w:r w:rsidRPr="00851F4D">
        <w:rPr>
          <w:color w:val="000000" w:themeColor="text1"/>
        </w:rPr>
        <w:t>определить единую теплоснабжающую организацию (организации) в каждой из систем теплоснабжения, расположенных в границах городского округа;</w:t>
      </w:r>
    </w:p>
    <w:p w14:paraId="697D7CD4" w14:textId="77777777" w:rsidR="008A4E3F" w:rsidRPr="00851F4D" w:rsidRDefault="008A4E3F" w:rsidP="00FB632C">
      <w:pPr>
        <w:pStyle w:val="a"/>
        <w:spacing w:line="276" w:lineRule="auto"/>
        <w:ind w:left="0" w:firstLine="709"/>
        <w:rPr>
          <w:color w:val="000000" w:themeColor="text1"/>
        </w:rPr>
      </w:pPr>
      <w:r w:rsidRPr="00851F4D">
        <w:rPr>
          <w:color w:val="000000" w:themeColor="text1"/>
        </w:rPr>
        <w:t>определить на несколько систем теплоснабжения единую теплоснабжающую организацию.</w:t>
      </w:r>
    </w:p>
    <w:p w14:paraId="0E2AB499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r w:rsidRPr="00851F4D">
        <w:rPr>
          <w:color w:val="000000" w:themeColor="text1"/>
          <w:szCs w:val="24"/>
        </w:rPr>
        <w:t xml:space="preserve">В административных границах Муниципального образования городской округ «Город Обнинск» (далее по тексту – МО ГО «Город Обнинск», г. Обнинск) деятельность по производству, распределению и передаче тепловой энергии осуществляют </w:t>
      </w:r>
      <w:r w:rsidR="00641D69">
        <w:rPr>
          <w:color w:val="000000" w:themeColor="text1"/>
          <w:szCs w:val="24"/>
        </w:rPr>
        <w:t>8</w:t>
      </w:r>
      <w:r w:rsidRPr="00851F4D">
        <w:rPr>
          <w:color w:val="000000" w:themeColor="text1"/>
          <w:szCs w:val="24"/>
        </w:rPr>
        <w:t xml:space="preserve"> теплоснабжающих организаций. </w:t>
      </w:r>
      <w:r w:rsidRPr="00851F4D">
        <w:rPr>
          <w:color w:val="000000" w:themeColor="text1"/>
        </w:rPr>
        <w:t xml:space="preserve">По данным базового периода </w:t>
      </w:r>
      <w:r w:rsidRPr="00851F4D">
        <w:rPr>
          <w:color w:val="000000" w:themeColor="text1"/>
          <w:szCs w:val="24"/>
        </w:rPr>
        <w:t>источниками централизованного теплоснабжения г. Обнинска являются</w:t>
      </w:r>
      <w:r>
        <w:rPr>
          <w:color w:val="000000" w:themeColor="text1"/>
          <w:szCs w:val="24"/>
        </w:rPr>
        <w:t>:</w:t>
      </w:r>
    </w:p>
    <w:p w14:paraId="175F146C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r w:rsidRPr="00851F4D">
        <w:rPr>
          <w:color w:val="000000" w:themeColor="text1"/>
          <w:szCs w:val="24"/>
        </w:rPr>
        <w:t>Обнинская ГТУ ТЭЦ</w:t>
      </w:r>
      <w:r>
        <w:rPr>
          <w:color w:val="000000" w:themeColor="text1"/>
          <w:szCs w:val="24"/>
        </w:rPr>
        <w:t xml:space="preserve">, </w:t>
      </w:r>
      <w:r w:rsidRPr="00641D69">
        <w:rPr>
          <w:color w:val="000000" w:themeColor="text1"/>
          <w:szCs w:val="24"/>
        </w:rPr>
        <w:t>Пусковая котельная микрорайона «Заовражье»-</w:t>
      </w:r>
      <w:r w:rsidRPr="00851F4D">
        <w:rPr>
          <w:color w:val="000000" w:themeColor="text1"/>
          <w:szCs w:val="24"/>
        </w:rPr>
        <w:t xml:space="preserve"> в собственности ПАО «Калужская сбытовая компания»;</w:t>
      </w:r>
    </w:p>
    <w:p w14:paraId="359F279C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bCs/>
          <w:color w:val="000000" w:themeColor="text1"/>
          <w:szCs w:val="24"/>
          <w:shd w:val="clear" w:color="auto" w:fill="FFFFFF"/>
        </w:rPr>
      </w:pPr>
      <w:r w:rsidRPr="00851F4D">
        <w:rPr>
          <w:color w:val="000000" w:themeColor="text1"/>
          <w:szCs w:val="24"/>
        </w:rPr>
        <w:t xml:space="preserve">ТЭЦ ФЭИ – в собственности </w:t>
      </w:r>
      <w:r w:rsidRPr="00851F4D">
        <w:rPr>
          <w:bCs/>
          <w:color w:val="000000" w:themeColor="text1"/>
          <w:szCs w:val="24"/>
          <w:shd w:val="clear" w:color="auto" w:fill="FFFFFF"/>
        </w:rPr>
        <w:t>АО «ГНЦ РФ ФЭИ им. А.И. Лейпунского»;</w:t>
      </w:r>
    </w:p>
    <w:p w14:paraId="35BF643D" w14:textId="77777777" w:rsidR="008A4E3F" w:rsidRPr="00851F4D" w:rsidRDefault="00641D69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</w:t>
      </w:r>
      <w:r w:rsidR="008A4E3F" w:rsidRPr="00851F4D">
        <w:rPr>
          <w:color w:val="000000" w:themeColor="text1"/>
          <w:szCs w:val="24"/>
        </w:rPr>
        <w:t xml:space="preserve"> котельн</w:t>
      </w:r>
      <w:r>
        <w:rPr>
          <w:color w:val="000000" w:themeColor="text1"/>
          <w:szCs w:val="24"/>
        </w:rPr>
        <w:t>ая</w:t>
      </w:r>
      <w:r w:rsidR="008A4E3F" w:rsidRPr="00851F4D">
        <w:rPr>
          <w:color w:val="000000" w:themeColor="text1"/>
          <w:szCs w:val="24"/>
        </w:rPr>
        <w:t xml:space="preserve"> – в </w:t>
      </w:r>
      <w:r>
        <w:rPr>
          <w:color w:val="000000" w:themeColor="text1"/>
          <w:szCs w:val="24"/>
        </w:rPr>
        <w:t xml:space="preserve">собственности АО «РИР» на основании </w:t>
      </w:r>
      <w:proofErr w:type="spellStart"/>
      <w:r>
        <w:rPr>
          <w:color w:val="000000" w:themeColor="text1"/>
          <w:szCs w:val="24"/>
        </w:rPr>
        <w:t>концесионного</w:t>
      </w:r>
      <w:proofErr w:type="spellEnd"/>
      <w:r>
        <w:rPr>
          <w:color w:val="000000" w:themeColor="text1"/>
          <w:szCs w:val="24"/>
        </w:rPr>
        <w:t xml:space="preserve"> соглашения</w:t>
      </w:r>
      <w:r w:rsidR="008A4E3F" w:rsidRPr="00851F4D">
        <w:rPr>
          <w:color w:val="000000" w:themeColor="text1"/>
          <w:szCs w:val="24"/>
        </w:rPr>
        <w:t>;</w:t>
      </w:r>
    </w:p>
    <w:p w14:paraId="0A754677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r w:rsidRPr="00851F4D">
        <w:rPr>
          <w:color w:val="000000" w:themeColor="text1"/>
          <w:szCs w:val="24"/>
        </w:rPr>
        <w:t>1 котельная – в собственности АО «Ордена Трудового Красного Знамени научно-исследовательский физико-химический институт им. Л.Я. Карпова»;</w:t>
      </w:r>
    </w:p>
    <w:p w14:paraId="501CEF96" w14:textId="77777777" w:rsidR="008A4E3F" w:rsidRPr="00851F4D" w:rsidRDefault="008A4E3F" w:rsidP="00FB632C">
      <w:pPr>
        <w:pStyle w:val="a8"/>
        <w:spacing w:before="0" w:line="276" w:lineRule="auto"/>
        <w:ind w:firstLine="709"/>
        <w:rPr>
          <w:bCs/>
          <w:color w:val="000000" w:themeColor="text1"/>
          <w:szCs w:val="24"/>
          <w:shd w:val="clear" w:color="auto" w:fill="FFFFFF"/>
        </w:rPr>
      </w:pPr>
      <w:r w:rsidRPr="00851F4D">
        <w:rPr>
          <w:color w:val="000000" w:themeColor="text1"/>
          <w:szCs w:val="24"/>
        </w:rPr>
        <w:t xml:space="preserve">1 котельная – в собственности АО </w:t>
      </w:r>
      <w:r w:rsidRPr="00851F4D">
        <w:rPr>
          <w:bCs/>
          <w:color w:val="000000" w:themeColor="text1"/>
          <w:szCs w:val="24"/>
          <w:shd w:val="clear" w:color="auto" w:fill="FFFFFF"/>
        </w:rPr>
        <w:t>«Обнинское научно-производственное предприятие «Технология» им. А.Г. Ромашкина»;</w:t>
      </w:r>
    </w:p>
    <w:p w14:paraId="01203BB7" w14:textId="77777777" w:rsidR="008A4E3F" w:rsidRDefault="008A4E3F" w:rsidP="00FB632C">
      <w:pPr>
        <w:pStyle w:val="a8"/>
        <w:spacing w:before="0" w:line="276" w:lineRule="auto"/>
        <w:ind w:firstLine="709"/>
        <w:rPr>
          <w:bCs/>
          <w:color w:val="000000" w:themeColor="text1"/>
          <w:szCs w:val="24"/>
          <w:shd w:val="clear" w:color="auto" w:fill="FFFFFF"/>
        </w:rPr>
      </w:pPr>
      <w:r w:rsidRPr="00851F4D">
        <w:rPr>
          <w:color w:val="000000" w:themeColor="text1"/>
          <w:szCs w:val="24"/>
        </w:rPr>
        <w:t xml:space="preserve">1 котельная – в собственности ФГБНУ </w:t>
      </w:r>
      <w:r w:rsidRPr="00851F4D">
        <w:rPr>
          <w:bCs/>
          <w:color w:val="000000" w:themeColor="text1"/>
          <w:szCs w:val="24"/>
          <w:shd w:val="clear" w:color="auto" w:fill="FFFFFF"/>
        </w:rPr>
        <w:t>«Всероссийский научно-исследовательский институт радиологии и агроэкологии»</w:t>
      </w:r>
      <w:r>
        <w:rPr>
          <w:bCs/>
          <w:color w:val="000000" w:themeColor="text1"/>
          <w:szCs w:val="24"/>
          <w:shd w:val="clear" w:color="auto" w:fill="FFFFFF"/>
        </w:rPr>
        <w:t>;</w:t>
      </w:r>
    </w:p>
    <w:p w14:paraId="4C9F9660" w14:textId="77777777" w:rsidR="008A4E3F" w:rsidRPr="006976C0" w:rsidRDefault="008A4E3F" w:rsidP="00FB632C">
      <w:pPr>
        <w:pStyle w:val="a8"/>
        <w:spacing w:before="0" w:line="276" w:lineRule="auto"/>
        <w:ind w:firstLine="709"/>
        <w:rPr>
          <w:bCs/>
          <w:color w:val="000000" w:themeColor="text1"/>
          <w:szCs w:val="24"/>
          <w:shd w:val="clear" w:color="auto" w:fill="FFFFFF"/>
        </w:rPr>
      </w:pPr>
      <w:r w:rsidRPr="006976C0">
        <w:rPr>
          <w:bCs/>
          <w:color w:val="000000" w:themeColor="text1"/>
          <w:szCs w:val="24"/>
          <w:shd w:val="clear" w:color="auto" w:fill="FFFFFF"/>
        </w:rPr>
        <w:t xml:space="preserve">1 котельная – </w:t>
      </w:r>
      <w:r w:rsidR="00641D69">
        <w:rPr>
          <w:bCs/>
          <w:color w:val="000000" w:themeColor="text1"/>
          <w:szCs w:val="24"/>
          <w:shd w:val="clear" w:color="auto" w:fill="FFFFFF"/>
        </w:rPr>
        <w:t>в собственности</w:t>
      </w:r>
      <w:r w:rsidRPr="006976C0">
        <w:rPr>
          <w:bCs/>
          <w:color w:val="000000" w:themeColor="text1"/>
          <w:szCs w:val="24"/>
          <w:shd w:val="clear" w:color="auto" w:fill="FFFFFF"/>
        </w:rPr>
        <w:t xml:space="preserve"> ООО «</w:t>
      </w:r>
      <w:r w:rsidR="00641D69">
        <w:rPr>
          <w:bCs/>
          <w:color w:val="000000" w:themeColor="text1"/>
          <w:szCs w:val="24"/>
          <w:shd w:val="clear" w:color="auto" w:fill="FFFFFF"/>
        </w:rPr>
        <w:t>Технология НГ</w:t>
      </w:r>
      <w:r w:rsidRPr="006976C0">
        <w:rPr>
          <w:bCs/>
          <w:color w:val="000000" w:themeColor="text1"/>
          <w:szCs w:val="24"/>
          <w:shd w:val="clear" w:color="auto" w:fill="FFFFFF"/>
        </w:rPr>
        <w:t>»</w:t>
      </w:r>
      <w:r w:rsidR="00641D69">
        <w:rPr>
          <w:bCs/>
          <w:color w:val="000000" w:themeColor="text1"/>
          <w:szCs w:val="24"/>
          <w:shd w:val="clear" w:color="auto" w:fill="FFFFFF"/>
        </w:rPr>
        <w:t>.</w:t>
      </w:r>
    </w:p>
    <w:p w14:paraId="2158B1E0" w14:textId="653E2488" w:rsidR="008A4E3F" w:rsidRDefault="008A4E3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bookmarkStart w:id="23" w:name="_Hlk203489451"/>
      <w:r w:rsidRPr="006976C0">
        <w:rPr>
          <w:color w:val="000000" w:themeColor="text1"/>
        </w:rPr>
        <w:t>Городская котельная</w:t>
      </w:r>
      <w:r w:rsidR="00641D69">
        <w:rPr>
          <w:color w:val="000000" w:themeColor="text1"/>
        </w:rPr>
        <w:t xml:space="preserve"> АО «РИР»</w:t>
      </w:r>
      <w:r w:rsidR="009E6B93">
        <w:rPr>
          <w:color w:val="000000" w:themeColor="text1"/>
        </w:rPr>
        <w:t xml:space="preserve"> и </w:t>
      </w:r>
      <w:r w:rsidRPr="006976C0">
        <w:rPr>
          <w:color w:val="000000" w:themeColor="text1"/>
        </w:rPr>
        <w:t xml:space="preserve">ТЭЦ ФЭИ </w:t>
      </w:r>
      <w:r w:rsidRPr="006976C0">
        <w:rPr>
          <w:bCs/>
          <w:color w:val="000000" w:themeColor="text1"/>
          <w:szCs w:val="24"/>
          <w:shd w:val="clear" w:color="auto" w:fill="FFFFFF"/>
        </w:rPr>
        <w:t xml:space="preserve">АО «ГНЦ РФ ФЭИ им. А.И. Лейпунского» </w:t>
      </w:r>
      <w:r w:rsidRPr="006976C0">
        <w:rPr>
          <w:color w:val="000000" w:themeColor="text1"/>
        </w:rPr>
        <w:t>являются технологически связанными и образуют одну систему теплоснабжения.</w:t>
      </w:r>
      <w:r w:rsidR="005A10A8" w:rsidRPr="005A10A8">
        <w:t xml:space="preserve"> </w:t>
      </w:r>
      <w:r w:rsidR="005A10A8" w:rsidRPr="005A10A8">
        <w:rPr>
          <w:color w:val="000000" w:themeColor="text1"/>
        </w:rPr>
        <w:t xml:space="preserve">Однако в соответствии с решениями, принятыми при предыдущей актуализации схемы теплоснабжения, мкр. </w:t>
      </w:r>
      <w:proofErr w:type="spellStart"/>
      <w:r w:rsidR="005A10A8" w:rsidRPr="005A10A8">
        <w:rPr>
          <w:color w:val="000000" w:themeColor="text1"/>
        </w:rPr>
        <w:t>Кабицино</w:t>
      </w:r>
      <w:proofErr w:type="spellEnd"/>
      <w:r w:rsidR="005A10A8" w:rsidRPr="005A10A8">
        <w:rPr>
          <w:color w:val="000000" w:themeColor="text1"/>
        </w:rPr>
        <w:t xml:space="preserve"> был выделен в отдельную зону теплоснабжения посредством установки разделительных задвижек на тепловых сетях. Теплоснабжение в рассматриваемой зоне в настоящее время обеспечивается от единственного источника ГТУ-ТЭЦ, отпуск тепловой энергии осуществляется по температурному графику 150/70ºС со срезкой 115 ºС.  </w:t>
      </w:r>
    </w:p>
    <w:bookmarkEnd w:id="23"/>
    <w:p w14:paraId="15243EAD" w14:textId="77777777" w:rsidR="008A4E3F" w:rsidRPr="006976C0" w:rsidRDefault="008A4E3F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6976C0">
        <w:rPr>
          <w:color w:val="000000" w:themeColor="text1"/>
          <w:szCs w:val="24"/>
        </w:rPr>
        <w:t xml:space="preserve">Прочие источники централизованного теплоснабжения образуют </w:t>
      </w:r>
      <w:r w:rsidR="009E3D46">
        <w:rPr>
          <w:color w:val="000000" w:themeColor="text1"/>
          <w:szCs w:val="24"/>
        </w:rPr>
        <w:t>4</w:t>
      </w:r>
      <w:r w:rsidR="00A913FA">
        <w:rPr>
          <w:color w:val="000000" w:themeColor="text1"/>
          <w:szCs w:val="24"/>
        </w:rPr>
        <w:t xml:space="preserve"> </w:t>
      </w:r>
      <w:r w:rsidRPr="006976C0">
        <w:rPr>
          <w:color w:val="000000" w:themeColor="text1"/>
        </w:rPr>
        <w:t>изолированных систем теплоснабжения, технологически не связанных между собой, и одну смежную систему. При этом границы систем теплоснабжения соответствуют границам зон действия источников тепловой энергии.</w:t>
      </w:r>
    </w:p>
    <w:p w14:paraId="2A852A85" w14:textId="77777777" w:rsidR="008A4E3F" w:rsidRPr="006976C0" w:rsidRDefault="008A4E3F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r w:rsidRPr="006976C0">
        <w:rPr>
          <w:bCs/>
          <w:color w:val="000000" w:themeColor="text1"/>
          <w:szCs w:val="24"/>
          <w:shd w:val="clear" w:color="auto" w:fill="FFFFFF"/>
        </w:rPr>
        <w:t>Кроме источников централизованного теплоснабжения, на территории города расположены котельные производственных предприятий. Тепловая энергия от таких котельных используется только на собственные нужды данных предприятий. Данные котельные относятся к индивидуальным источникам теплоснабжения, а организации, владеющими ими, не являются теплоснабжающими организациями. Следовательно, перечисленные системы теплоснабжения не могут образовывать зоны деятельности ЕТО.</w:t>
      </w:r>
    </w:p>
    <w:p w14:paraId="51BD0895" w14:textId="41C9E752" w:rsidR="008A4E3F" w:rsidRPr="006976C0" w:rsidRDefault="008A4E3F" w:rsidP="00FB632C">
      <w:pPr>
        <w:pStyle w:val="a8"/>
        <w:spacing w:before="0" w:line="276" w:lineRule="auto"/>
        <w:ind w:firstLine="709"/>
        <w:rPr>
          <w:color w:val="000000" w:themeColor="text1"/>
          <w:szCs w:val="24"/>
        </w:rPr>
      </w:pPr>
      <w:bookmarkStart w:id="24" w:name="_Hlk203489482"/>
      <w:r w:rsidRPr="006976C0">
        <w:rPr>
          <w:color w:val="000000" w:themeColor="text1"/>
          <w:szCs w:val="24"/>
        </w:rPr>
        <w:lastRenderedPageBreak/>
        <w:t xml:space="preserve">Учитывая изложенное выше, на территории г. Обнинска предлагается выделить </w:t>
      </w:r>
      <w:r w:rsidR="005A10A8">
        <w:rPr>
          <w:color w:val="000000" w:themeColor="text1"/>
          <w:szCs w:val="24"/>
        </w:rPr>
        <w:t>6</w:t>
      </w:r>
      <w:r w:rsidRPr="006976C0">
        <w:rPr>
          <w:color w:val="000000" w:themeColor="text1"/>
          <w:szCs w:val="24"/>
        </w:rPr>
        <w:t xml:space="preserve"> зон деятельности ЕТО, в том числе:</w:t>
      </w:r>
    </w:p>
    <w:p w14:paraId="5BF6CBC1" w14:textId="77777777" w:rsidR="005A10A8" w:rsidRPr="005A10A8" w:rsidRDefault="005A10A8" w:rsidP="005A10A8">
      <w:pPr>
        <w:pStyle w:val="a8"/>
        <w:numPr>
          <w:ilvl w:val="0"/>
          <w:numId w:val="12"/>
        </w:numPr>
        <w:spacing w:line="276" w:lineRule="auto"/>
        <w:ind w:left="851"/>
        <w:rPr>
          <w:color w:val="000000" w:themeColor="text1"/>
        </w:rPr>
      </w:pPr>
      <w:r w:rsidRPr="005A10A8">
        <w:rPr>
          <w:color w:val="000000" w:themeColor="text1"/>
        </w:rPr>
        <w:t>Зона ЕТО № 001, образованная на базе Городской котельной АО «РИР» и ТЭЦ ФЭИ АО «ГНЦ РФ ФЭИ им. А.И. Лейпунского»;</w:t>
      </w:r>
    </w:p>
    <w:p w14:paraId="25F38780" w14:textId="77777777" w:rsidR="005A10A8" w:rsidRPr="005A10A8" w:rsidRDefault="005A10A8" w:rsidP="005A10A8">
      <w:pPr>
        <w:pStyle w:val="a8"/>
        <w:numPr>
          <w:ilvl w:val="0"/>
          <w:numId w:val="12"/>
        </w:numPr>
        <w:spacing w:line="276" w:lineRule="auto"/>
        <w:ind w:left="851"/>
        <w:rPr>
          <w:color w:val="000000" w:themeColor="text1"/>
        </w:rPr>
      </w:pPr>
      <w:r w:rsidRPr="005A10A8">
        <w:rPr>
          <w:color w:val="000000" w:themeColor="text1"/>
        </w:rPr>
        <w:t>Зона деятельности ЕТО № 002, образованная на базе Обнинской ГТУ ТЭЦ;</w:t>
      </w:r>
    </w:p>
    <w:p w14:paraId="0AA211EB" w14:textId="77777777" w:rsidR="005A10A8" w:rsidRPr="005A10A8" w:rsidRDefault="005A10A8" w:rsidP="005A10A8">
      <w:pPr>
        <w:pStyle w:val="a8"/>
        <w:numPr>
          <w:ilvl w:val="0"/>
          <w:numId w:val="12"/>
        </w:numPr>
        <w:spacing w:line="276" w:lineRule="auto"/>
        <w:ind w:left="851"/>
        <w:rPr>
          <w:color w:val="000000" w:themeColor="text1"/>
        </w:rPr>
      </w:pPr>
      <w:r w:rsidRPr="005A10A8">
        <w:rPr>
          <w:color w:val="000000" w:themeColor="text1"/>
        </w:rPr>
        <w:t>Зоны деятельности ЕТО №№ 003-006, образованные на базе прочих источников централизованного теплоснабжения.</w:t>
      </w:r>
    </w:p>
    <w:bookmarkEnd w:id="24"/>
    <w:p w14:paraId="788E069A" w14:textId="77777777" w:rsidR="00DC6591" w:rsidRDefault="00DC6591" w:rsidP="00FB632C">
      <w:pPr>
        <w:pStyle w:val="a8"/>
        <w:spacing w:before="0" w:line="276" w:lineRule="auto"/>
        <w:ind w:firstLine="709"/>
        <w:rPr>
          <w:color w:val="000000" w:themeColor="text1"/>
        </w:rPr>
      </w:pPr>
      <w:r w:rsidRPr="00DC6591">
        <w:rPr>
          <w:color w:val="000000" w:themeColor="text1"/>
        </w:rPr>
        <w:t>Границы зон действия источников централизованного теплоснабжения, функционирующих на территории города Обнинска представлены на рисунке ниже.</w:t>
      </w:r>
    </w:p>
    <w:p w14:paraId="7BA03EFF" w14:textId="34B197D9" w:rsidR="00DC6591" w:rsidRDefault="00E17AB5" w:rsidP="00DC6591">
      <w:pPr>
        <w:pStyle w:val="a8"/>
        <w:spacing w:line="360" w:lineRule="auto"/>
        <w:ind w:firstLine="0"/>
        <w:jc w:val="cent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1C1B3388" wp14:editId="25E91824">
            <wp:extent cx="5956616" cy="840773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8595" cy="849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DC2FC" w14:textId="77777777" w:rsidR="00DC6591" w:rsidRPr="005D1137" w:rsidRDefault="005D1137" w:rsidP="00FB632C">
      <w:pPr>
        <w:pStyle w:val="aa"/>
        <w:rPr>
          <w:rFonts w:eastAsiaTheme="minorHAnsi"/>
        </w:rPr>
      </w:pPr>
      <w:bookmarkStart w:id="25" w:name="_Toc175925216"/>
      <w:r w:rsidRPr="005D1137">
        <w:t xml:space="preserve">Рисунок </w:t>
      </w:r>
      <w:r w:rsidR="00035EE8">
        <w:rPr>
          <w:noProof/>
        </w:rPr>
        <w:fldChar w:fldCharType="begin"/>
      </w:r>
      <w:r w:rsidR="00775678">
        <w:rPr>
          <w:noProof/>
        </w:rPr>
        <w:instrText xml:space="preserve"> SEQ Рисунок \* ARABIC </w:instrText>
      </w:r>
      <w:r w:rsidR="00035EE8">
        <w:rPr>
          <w:noProof/>
        </w:rPr>
        <w:fldChar w:fldCharType="separate"/>
      </w:r>
      <w:r w:rsidRPr="005D1137">
        <w:rPr>
          <w:noProof/>
        </w:rPr>
        <w:t>1</w:t>
      </w:r>
      <w:r w:rsidR="00035EE8">
        <w:rPr>
          <w:noProof/>
        </w:rPr>
        <w:fldChar w:fldCharType="end"/>
      </w:r>
      <w:r w:rsidR="00DC6591" w:rsidRPr="005D1137">
        <w:rPr>
          <w:rFonts w:eastAsiaTheme="minorHAnsi"/>
        </w:rPr>
        <w:t>– Зоны действия источников централизованного теплоснабжения потребителей на территории г. Обнинска</w:t>
      </w:r>
      <w:bookmarkEnd w:id="25"/>
    </w:p>
    <w:p w14:paraId="384E0B40" w14:textId="77777777" w:rsidR="00DC6591" w:rsidRPr="006976C0" w:rsidRDefault="00DC6591" w:rsidP="00DC6591">
      <w:pPr>
        <w:pStyle w:val="a8"/>
        <w:spacing w:line="360" w:lineRule="auto"/>
        <w:ind w:firstLine="0"/>
        <w:rPr>
          <w:color w:val="000000" w:themeColor="text1"/>
        </w:rPr>
      </w:pPr>
    </w:p>
    <w:p w14:paraId="016656FC" w14:textId="77777777" w:rsidR="007924F7" w:rsidRPr="006976C0" w:rsidRDefault="007924F7" w:rsidP="007924F7">
      <w:pPr>
        <w:pStyle w:val="2"/>
        <w:spacing w:before="0" w:line="276" w:lineRule="auto"/>
        <w:jc w:val="center"/>
        <w:rPr>
          <w:color w:val="000000" w:themeColor="text1"/>
        </w:rPr>
      </w:pPr>
      <w:bookmarkStart w:id="26" w:name="_Toc175925237"/>
      <w:bookmarkStart w:id="27" w:name="_Toc507577251"/>
      <w:bookmarkStart w:id="28" w:name="_Toc100231419"/>
      <w:bookmarkStart w:id="29" w:name="_Hlk203489552"/>
      <w:r w:rsidRPr="006976C0">
        <w:rPr>
          <w:color w:val="000000" w:themeColor="text1"/>
        </w:rPr>
        <w:lastRenderedPageBreak/>
        <w:t>Зона деятельности ЕТО № 001, образованная на базе технологически связанных городской котельной и котельной ТЭЦ ФЭИ</w:t>
      </w:r>
      <w:bookmarkEnd w:id="26"/>
    </w:p>
    <w:p w14:paraId="4E23A98F" w14:textId="77777777" w:rsidR="007924F7" w:rsidRPr="006976C0" w:rsidRDefault="007924F7" w:rsidP="007924F7">
      <w:pPr>
        <w:pStyle w:val="a8"/>
        <w:spacing w:line="276" w:lineRule="auto"/>
        <w:rPr>
          <w:color w:val="000000" w:themeColor="text1"/>
          <w:szCs w:val="24"/>
        </w:rPr>
      </w:pPr>
      <w:r w:rsidRPr="006976C0">
        <w:rPr>
          <w:color w:val="000000" w:themeColor="text1"/>
          <w:szCs w:val="24"/>
        </w:rPr>
        <w:t>В зону деятельности ЕТО № 001 входит система централизованного теплоснабжения, образованная на базе источников тепловой энергии</w:t>
      </w:r>
      <w:r>
        <w:rPr>
          <w:color w:val="000000" w:themeColor="text1"/>
          <w:szCs w:val="24"/>
        </w:rPr>
        <w:t xml:space="preserve"> АО «РИР»</w:t>
      </w:r>
      <w:r w:rsidRPr="006976C0">
        <w:rPr>
          <w:color w:val="000000" w:themeColor="text1"/>
          <w:szCs w:val="24"/>
        </w:rPr>
        <w:t xml:space="preserve"> и АО «ГНЦ РФ ФЭИ им. А.И. Лейпунского», технологически связанных между собой. </w:t>
      </w:r>
    </w:p>
    <w:p w14:paraId="492CACA4" w14:textId="77777777" w:rsidR="007924F7" w:rsidRPr="006976C0" w:rsidRDefault="007924F7" w:rsidP="007924F7">
      <w:pPr>
        <w:pStyle w:val="a8"/>
        <w:spacing w:before="0" w:line="276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АО «РИР»</w:t>
      </w:r>
      <w:r w:rsidRPr="006976C0">
        <w:rPr>
          <w:color w:val="000000" w:themeColor="text1"/>
          <w:szCs w:val="24"/>
        </w:rPr>
        <w:t xml:space="preserve"> эксплуатирует 1 источник тепловой энергии в рассматриваемой зоне (котельная по адресу </w:t>
      </w:r>
      <w:r w:rsidRPr="006976C0">
        <w:rPr>
          <w:bCs/>
          <w:color w:val="000000" w:themeColor="text1"/>
          <w:szCs w:val="24"/>
          <w:shd w:val="clear" w:color="auto" w:fill="FFFFFF"/>
        </w:rPr>
        <w:t>пр-д Коммунальный, 21</w:t>
      </w:r>
      <w:r w:rsidRPr="006976C0">
        <w:rPr>
          <w:color w:val="000000" w:themeColor="text1"/>
          <w:szCs w:val="24"/>
        </w:rPr>
        <w:t>,), на балансе АО «ГНЦ РФ ФЭИ им. А.И. Лейпунского» также находится 1 источник (ТЭЦ ФЭИ по адресу пл. Бондаренко, 1).</w:t>
      </w:r>
    </w:p>
    <w:p w14:paraId="51E7DEC7" w14:textId="77777777" w:rsidR="007924F7" w:rsidRPr="006976C0" w:rsidRDefault="007924F7" w:rsidP="007924F7">
      <w:pPr>
        <w:pStyle w:val="2"/>
        <w:spacing w:before="0" w:line="276" w:lineRule="auto"/>
        <w:jc w:val="center"/>
        <w:rPr>
          <w:color w:val="000000" w:themeColor="text1"/>
        </w:rPr>
      </w:pPr>
      <w:bookmarkStart w:id="30" w:name="_Toc507577249"/>
      <w:bookmarkStart w:id="31" w:name="_Toc100231416"/>
      <w:bookmarkStart w:id="32" w:name="_Toc175925238"/>
      <w:r w:rsidRPr="006976C0">
        <w:rPr>
          <w:color w:val="000000" w:themeColor="text1"/>
        </w:rPr>
        <w:t>Зона деятельности ЕТО № 002, образованная на базе системы теплоснабжения от Обнинской ГТУ ТЭЦ</w:t>
      </w:r>
      <w:bookmarkEnd w:id="30"/>
      <w:bookmarkEnd w:id="31"/>
      <w:bookmarkEnd w:id="32"/>
    </w:p>
    <w:p w14:paraId="5F1AABCB" w14:textId="77777777" w:rsidR="00B52586" w:rsidRDefault="00B52586" w:rsidP="00B52586">
      <w:pPr>
        <w:pStyle w:val="a6"/>
        <w:spacing w:before="240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В зону деятельности ЕТО № 002 входит одна изолированная система теплоснабжения, образованная на базе Обнинской ГТУ ТЭЦ №1 ПАО «Калужская сбытовая компания», расположенной по адресу по адресу: площадка № 1 Технопарка Обнинск в районе </w:t>
      </w:r>
      <w:proofErr w:type="spellStart"/>
      <w:r>
        <w:rPr>
          <w:sz w:val="24"/>
          <w:szCs w:val="24"/>
          <w:shd w:val="clear" w:color="auto" w:fill="FFFFFF"/>
        </w:rPr>
        <w:t>ИАтЭ</w:t>
      </w:r>
      <w:proofErr w:type="spellEnd"/>
      <w:r>
        <w:rPr>
          <w:sz w:val="24"/>
          <w:szCs w:val="24"/>
          <w:shd w:val="clear" w:color="auto" w:fill="FFFFFF"/>
        </w:rPr>
        <w:t xml:space="preserve">. </w:t>
      </w:r>
    </w:p>
    <w:p w14:paraId="1D3D6C3B" w14:textId="77777777" w:rsidR="00B52586" w:rsidRDefault="00B52586" w:rsidP="00B52586">
      <w:pPr>
        <w:pStyle w:val="a6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Система теплоснабжения ПАО КСК в зоне район </w:t>
      </w:r>
      <w:proofErr w:type="spellStart"/>
      <w:r>
        <w:rPr>
          <w:sz w:val="24"/>
          <w:szCs w:val="24"/>
          <w:shd w:val="clear" w:color="auto" w:fill="FFFFFF"/>
        </w:rPr>
        <w:t>Кабицино</w:t>
      </w:r>
      <w:proofErr w:type="spellEnd"/>
      <w:r>
        <w:rPr>
          <w:sz w:val="24"/>
          <w:szCs w:val="24"/>
          <w:shd w:val="clear" w:color="auto" w:fill="FFFFFF"/>
        </w:rPr>
        <w:t xml:space="preserve"> города Обнинск дополнилась зоной  Жилой район «Заовражье» города Обнинск по адресам:</w:t>
      </w:r>
    </w:p>
    <w:p w14:paraId="586DD2F9" w14:textId="77777777" w:rsidR="00B52586" w:rsidRDefault="00B52586" w:rsidP="00B52586">
      <w:pPr>
        <w:pStyle w:val="a6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ул.Поленова,2; 4; 6; 9; 10; 11; 12; 14, </w:t>
      </w:r>
      <w:proofErr w:type="spellStart"/>
      <w:r>
        <w:rPr>
          <w:sz w:val="24"/>
          <w:szCs w:val="24"/>
          <w:shd w:val="clear" w:color="auto" w:fill="FFFFFF"/>
        </w:rPr>
        <w:t>ул.Славского</w:t>
      </w:r>
      <w:proofErr w:type="spellEnd"/>
      <w:r>
        <w:rPr>
          <w:sz w:val="24"/>
          <w:szCs w:val="24"/>
          <w:shd w:val="clear" w:color="auto" w:fill="FFFFFF"/>
        </w:rPr>
        <w:t xml:space="preserve">, 2; 4, </w:t>
      </w:r>
      <w:proofErr w:type="spellStart"/>
      <w:r>
        <w:rPr>
          <w:sz w:val="24"/>
          <w:szCs w:val="24"/>
          <w:shd w:val="clear" w:color="auto" w:fill="FFFFFF"/>
        </w:rPr>
        <w:t>ул.Ленина</w:t>
      </w:r>
      <w:proofErr w:type="spellEnd"/>
      <w:r>
        <w:rPr>
          <w:sz w:val="24"/>
          <w:szCs w:val="24"/>
          <w:shd w:val="clear" w:color="auto" w:fill="FFFFFF"/>
        </w:rPr>
        <w:t xml:space="preserve">, 219; 221; 223, </w:t>
      </w:r>
      <w:proofErr w:type="spellStart"/>
      <w:r>
        <w:rPr>
          <w:sz w:val="24"/>
          <w:szCs w:val="24"/>
          <w:shd w:val="clear" w:color="auto" w:fill="FFFFFF"/>
        </w:rPr>
        <w:t>ул.Гагарина</w:t>
      </w:r>
      <w:proofErr w:type="spellEnd"/>
      <w:r>
        <w:rPr>
          <w:sz w:val="24"/>
          <w:szCs w:val="24"/>
          <w:shd w:val="clear" w:color="auto" w:fill="FFFFFF"/>
        </w:rPr>
        <w:t xml:space="preserve">, 69; 71, МКД по ул. Ленина, 217,211, по ул. </w:t>
      </w:r>
      <w:proofErr w:type="spellStart"/>
      <w:r>
        <w:rPr>
          <w:sz w:val="24"/>
          <w:szCs w:val="24"/>
          <w:shd w:val="clear" w:color="auto" w:fill="FFFFFF"/>
        </w:rPr>
        <w:t>Белкинская</w:t>
      </w:r>
      <w:proofErr w:type="spellEnd"/>
      <w:r>
        <w:rPr>
          <w:sz w:val="24"/>
          <w:szCs w:val="24"/>
          <w:shd w:val="clear" w:color="auto" w:fill="FFFFFF"/>
        </w:rPr>
        <w:t>, 32,34,36</w:t>
      </w:r>
    </w:p>
    <w:p w14:paraId="08437580" w14:textId="77777777" w:rsidR="00B52586" w:rsidRDefault="00B52586" w:rsidP="00B52586">
      <w:pPr>
        <w:pStyle w:val="a6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МДОУ «Почемучка», ул.Леонова,21.</w:t>
      </w:r>
    </w:p>
    <w:p w14:paraId="1EFF5737" w14:textId="77777777" w:rsidR="00B52586" w:rsidRDefault="00B52586" w:rsidP="00B52586">
      <w:pPr>
        <w:pStyle w:val="a6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Школа МБОУ № 18 (ФТШ), ул. Осенняя 17, МБОУ «СОШ №18» по ул. </w:t>
      </w:r>
      <w:proofErr w:type="spellStart"/>
      <w:r>
        <w:rPr>
          <w:sz w:val="24"/>
          <w:szCs w:val="24"/>
          <w:shd w:val="clear" w:color="auto" w:fill="FFFFFF"/>
        </w:rPr>
        <w:t>Табулевича</w:t>
      </w:r>
      <w:proofErr w:type="spellEnd"/>
      <w:r>
        <w:rPr>
          <w:sz w:val="24"/>
          <w:szCs w:val="24"/>
          <w:shd w:val="clear" w:color="auto" w:fill="FFFFFF"/>
        </w:rPr>
        <w:t>, 12.</w:t>
      </w:r>
    </w:p>
    <w:p w14:paraId="44C196CC" w14:textId="77777777" w:rsidR="00B52586" w:rsidRDefault="00B52586" w:rsidP="00B52586">
      <w:pPr>
        <w:pStyle w:val="a6"/>
        <w:ind w:left="0"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ТРЦ по ул. Славского, 1</w:t>
      </w:r>
    </w:p>
    <w:p w14:paraId="45C127E4" w14:textId="7E818786" w:rsidR="008A4E3F" w:rsidRPr="00FB632C" w:rsidRDefault="008A4E3F" w:rsidP="007924F7">
      <w:pPr>
        <w:pStyle w:val="a8"/>
        <w:spacing w:line="276" w:lineRule="auto"/>
        <w:jc w:val="center"/>
        <w:rPr>
          <w:i/>
          <w:color w:val="000000" w:themeColor="text1"/>
          <w:szCs w:val="24"/>
        </w:rPr>
      </w:pPr>
      <w:bookmarkStart w:id="33" w:name="_GoBack"/>
      <w:bookmarkEnd w:id="33"/>
      <w:r w:rsidRPr="00FB632C">
        <w:rPr>
          <w:i/>
          <w:color w:val="000000" w:themeColor="text1"/>
          <w:szCs w:val="24"/>
        </w:rPr>
        <w:t>Зона деятельности ЕТО № 00</w:t>
      </w:r>
      <w:r w:rsidR="007924F7">
        <w:rPr>
          <w:i/>
          <w:color w:val="000000" w:themeColor="text1"/>
          <w:szCs w:val="24"/>
        </w:rPr>
        <w:t>3</w:t>
      </w:r>
      <w:r w:rsidRPr="00FB632C">
        <w:rPr>
          <w:i/>
          <w:color w:val="000000" w:themeColor="text1"/>
          <w:szCs w:val="24"/>
        </w:rPr>
        <w:t>, образованная на базе системы теплоснабжения от котельной АО ОНПП «Технология»</w:t>
      </w:r>
      <w:bookmarkEnd w:id="27"/>
      <w:bookmarkEnd w:id="28"/>
    </w:p>
    <w:p w14:paraId="1E2437FD" w14:textId="39275125" w:rsidR="008A4E3F" w:rsidRPr="006976C0" w:rsidRDefault="008A4E3F" w:rsidP="007924F7">
      <w:pPr>
        <w:pStyle w:val="a8"/>
        <w:spacing w:line="276" w:lineRule="auto"/>
        <w:rPr>
          <w:color w:val="000000" w:themeColor="text1"/>
          <w:szCs w:val="24"/>
        </w:rPr>
      </w:pPr>
      <w:r w:rsidRPr="006976C0">
        <w:rPr>
          <w:color w:val="000000" w:themeColor="text1"/>
          <w:szCs w:val="24"/>
        </w:rPr>
        <w:t>В зону деятельности ЕТО № 00</w:t>
      </w:r>
      <w:r w:rsidR="00BF581A">
        <w:rPr>
          <w:color w:val="000000" w:themeColor="text1"/>
          <w:szCs w:val="24"/>
        </w:rPr>
        <w:t>2</w:t>
      </w:r>
      <w:r w:rsidRPr="006976C0">
        <w:rPr>
          <w:color w:val="000000" w:themeColor="text1"/>
          <w:szCs w:val="24"/>
        </w:rPr>
        <w:t xml:space="preserve"> входит одна изолированная система теплоснабжения, образованная на базе одного источника тепловой энергии АО ОНПП «Технология», расположенного по адресу: </w:t>
      </w:r>
      <w:r w:rsidRPr="006976C0">
        <w:rPr>
          <w:rFonts w:eastAsia="Times New Roman"/>
          <w:color w:val="000000" w:themeColor="text1"/>
          <w:szCs w:val="24"/>
          <w:lang w:eastAsia="ru-RU"/>
        </w:rPr>
        <w:t>Киевское ш., 15</w:t>
      </w:r>
      <w:r w:rsidRPr="006976C0">
        <w:rPr>
          <w:color w:val="000000" w:themeColor="text1"/>
          <w:szCs w:val="24"/>
        </w:rPr>
        <w:t xml:space="preserve">. </w:t>
      </w:r>
    </w:p>
    <w:p w14:paraId="6E84966F" w14:textId="77777777" w:rsidR="008A4E3F" w:rsidRPr="006976C0" w:rsidRDefault="008A4E3F" w:rsidP="007924F7">
      <w:pPr>
        <w:pStyle w:val="a8"/>
        <w:spacing w:before="0" w:line="276" w:lineRule="auto"/>
        <w:rPr>
          <w:color w:val="000000" w:themeColor="text1"/>
          <w:szCs w:val="24"/>
        </w:rPr>
      </w:pPr>
      <w:r w:rsidRPr="006976C0">
        <w:rPr>
          <w:color w:val="000000" w:themeColor="text1"/>
          <w:szCs w:val="24"/>
        </w:rPr>
        <w:t>Тепловыми сетями и источником тепловой энергии в рассматриваемой зоне деятельности ЕТО владеет на основании права собственности АО ОНПП «Технология».</w:t>
      </w:r>
    </w:p>
    <w:p w14:paraId="6E278872" w14:textId="0A192EFE" w:rsidR="008A4E3F" w:rsidRPr="00FB632C" w:rsidRDefault="008A4E3F" w:rsidP="007924F7">
      <w:pPr>
        <w:pStyle w:val="a8"/>
        <w:spacing w:line="276" w:lineRule="auto"/>
        <w:jc w:val="center"/>
        <w:rPr>
          <w:i/>
          <w:color w:val="000000" w:themeColor="text1"/>
          <w:szCs w:val="24"/>
        </w:rPr>
      </w:pPr>
      <w:bookmarkStart w:id="34" w:name="_Toc507577252"/>
      <w:bookmarkStart w:id="35" w:name="_Toc100231420"/>
      <w:r w:rsidRPr="00FB632C">
        <w:rPr>
          <w:i/>
          <w:color w:val="000000" w:themeColor="text1"/>
          <w:szCs w:val="24"/>
        </w:rPr>
        <w:t>Зона деятельности ЕТО № 00</w:t>
      </w:r>
      <w:r w:rsidR="007924F7">
        <w:rPr>
          <w:i/>
          <w:color w:val="000000" w:themeColor="text1"/>
          <w:szCs w:val="24"/>
        </w:rPr>
        <w:t>4</w:t>
      </w:r>
      <w:r w:rsidRPr="00FB632C">
        <w:rPr>
          <w:i/>
          <w:color w:val="000000" w:themeColor="text1"/>
          <w:szCs w:val="24"/>
        </w:rPr>
        <w:t xml:space="preserve">, образованная на базе системы теплоснабжения от котельной </w:t>
      </w:r>
      <w:r w:rsidR="00BF581A" w:rsidRPr="00FB632C">
        <w:rPr>
          <w:i/>
          <w:color w:val="000000" w:themeColor="text1"/>
          <w:szCs w:val="24"/>
        </w:rPr>
        <w:t xml:space="preserve">НИЦ «Курчатовский институт» - </w:t>
      </w:r>
      <w:r w:rsidRPr="00FB632C">
        <w:rPr>
          <w:i/>
          <w:color w:val="000000" w:themeColor="text1"/>
          <w:szCs w:val="24"/>
        </w:rPr>
        <w:t xml:space="preserve"> «ВНИИРАЭ»</w:t>
      </w:r>
      <w:bookmarkEnd w:id="34"/>
      <w:bookmarkEnd w:id="35"/>
    </w:p>
    <w:p w14:paraId="7DAA6855" w14:textId="6FF1062C" w:rsidR="008A4E3F" w:rsidRPr="006976C0" w:rsidRDefault="008A4E3F" w:rsidP="007924F7">
      <w:pPr>
        <w:pStyle w:val="a8"/>
        <w:spacing w:line="276" w:lineRule="auto"/>
        <w:rPr>
          <w:color w:val="000000" w:themeColor="text1"/>
          <w:szCs w:val="24"/>
        </w:rPr>
      </w:pPr>
      <w:r w:rsidRPr="006976C0">
        <w:rPr>
          <w:color w:val="000000" w:themeColor="text1"/>
          <w:szCs w:val="24"/>
        </w:rPr>
        <w:t>В зону деятельности ЕТО № 00</w:t>
      </w:r>
      <w:r w:rsidR="00BF581A">
        <w:rPr>
          <w:color w:val="000000" w:themeColor="text1"/>
          <w:szCs w:val="24"/>
        </w:rPr>
        <w:t>3</w:t>
      </w:r>
      <w:r w:rsidRPr="006976C0">
        <w:rPr>
          <w:color w:val="000000" w:themeColor="text1"/>
          <w:szCs w:val="24"/>
        </w:rPr>
        <w:t xml:space="preserve"> входит одна изолированная система теплоснабжения, образованная на базе одного источника тепловой энергии </w:t>
      </w:r>
      <w:r w:rsidR="00BF581A">
        <w:rPr>
          <w:color w:val="000000" w:themeColor="text1"/>
          <w:szCs w:val="24"/>
        </w:rPr>
        <w:t>НИЦ «Курчатовский институт» -</w:t>
      </w:r>
      <w:r w:rsidRPr="006976C0">
        <w:rPr>
          <w:color w:val="000000" w:themeColor="text1"/>
          <w:szCs w:val="24"/>
        </w:rPr>
        <w:t xml:space="preserve"> «ВНИИРАЭ», расположенного по адресу: </w:t>
      </w:r>
      <w:r w:rsidRPr="006976C0">
        <w:rPr>
          <w:rFonts w:eastAsia="Times New Roman"/>
          <w:color w:val="000000" w:themeColor="text1"/>
          <w:szCs w:val="24"/>
          <w:lang w:eastAsia="ru-RU"/>
        </w:rPr>
        <w:t>Киевское ш., 109</w:t>
      </w:r>
      <w:r w:rsidRPr="006976C0">
        <w:rPr>
          <w:color w:val="000000" w:themeColor="text1"/>
          <w:szCs w:val="24"/>
        </w:rPr>
        <w:t xml:space="preserve">. </w:t>
      </w:r>
    </w:p>
    <w:p w14:paraId="0D718CE1" w14:textId="7F5CA66A" w:rsidR="008A4E3F" w:rsidRDefault="008A4E3F" w:rsidP="007924F7">
      <w:pPr>
        <w:pStyle w:val="a8"/>
        <w:spacing w:before="0" w:line="276" w:lineRule="auto"/>
        <w:rPr>
          <w:color w:val="000000" w:themeColor="text1"/>
        </w:rPr>
      </w:pPr>
      <w:r w:rsidRPr="006976C0">
        <w:rPr>
          <w:color w:val="000000" w:themeColor="text1"/>
        </w:rPr>
        <w:t xml:space="preserve">Тепловыми сетями и источником тепловой энергии в рассматриваемой зоне деятельности ЕТО владеет на основании права собственности </w:t>
      </w:r>
      <w:r w:rsidR="00BF581A">
        <w:rPr>
          <w:color w:val="000000" w:themeColor="text1"/>
          <w:szCs w:val="24"/>
        </w:rPr>
        <w:t>НИЦ «Курчатовский институт» -</w:t>
      </w:r>
      <w:r w:rsidRPr="006976C0">
        <w:rPr>
          <w:color w:val="000000" w:themeColor="text1"/>
          <w:szCs w:val="24"/>
        </w:rPr>
        <w:t xml:space="preserve"> «ВНИИРАЭ»</w:t>
      </w:r>
      <w:r w:rsidRPr="006976C0">
        <w:rPr>
          <w:color w:val="000000" w:themeColor="text1"/>
        </w:rPr>
        <w:t>.</w:t>
      </w:r>
    </w:p>
    <w:p w14:paraId="58363AED" w14:textId="448EE8AB" w:rsidR="0041783B" w:rsidRPr="00FB632C" w:rsidRDefault="008A4E3F" w:rsidP="007924F7">
      <w:pPr>
        <w:pStyle w:val="a8"/>
        <w:spacing w:line="276" w:lineRule="auto"/>
        <w:jc w:val="center"/>
        <w:rPr>
          <w:i/>
          <w:color w:val="000000" w:themeColor="text1"/>
          <w:szCs w:val="24"/>
        </w:rPr>
      </w:pPr>
      <w:bookmarkStart w:id="36" w:name="_Hlk100226677"/>
      <w:bookmarkStart w:id="37" w:name="_Toc507577253"/>
      <w:bookmarkStart w:id="38" w:name="_Toc100231421"/>
      <w:r w:rsidRPr="00FB632C">
        <w:rPr>
          <w:i/>
          <w:color w:val="000000" w:themeColor="text1"/>
          <w:szCs w:val="24"/>
        </w:rPr>
        <w:t>Зона деятельности ЕТО № 00</w:t>
      </w:r>
      <w:r w:rsidR="007924F7">
        <w:rPr>
          <w:i/>
          <w:color w:val="000000" w:themeColor="text1"/>
          <w:szCs w:val="24"/>
        </w:rPr>
        <w:t>5</w:t>
      </w:r>
      <w:r w:rsidRPr="00FB632C">
        <w:rPr>
          <w:i/>
          <w:color w:val="000000" w:themeColor="text1"/>
          <w:szCs w:val="24"/>
        </w:rPr>
        <w:t>, образованная на базе системы теплоснабжения от котельной</w:t>
      </w:r>
      <w:bookmarkEnd w:id="36"/>
      <w:bookmarkEnd w:id="37"/>
      <w:bookmarkEnd w:id="38"/>
      <w:r w:rsidR="00BF581A" w:rsidRPr="00FB632C">
        <w:rPr>
          <w:i/>
          <w:color w:val="000000" w:themeColor="text1"/>
          <w:szCs w:val="24"/>
        </w:rPr>
        <w:t xml:space="preserve"> </w:t>
      </w:r>
      <w:r w:rsidR="0041783B" w:rsidRPr="00FB632C">
        <w:rPr>
          <w:i/>
          <w:color w:val="000000" w:themeColor="text1"/>
          <w:szCs w:val="24"/>
        </w:rPr>
        <w:t>АО «НИФХИ им. Л.Я. Карпова»</w:t>
      </w:r>
    </w:p>
    <w:p w14:paraId="337F6FDD" w14:textId="582B39C8" w:rsidR="008A4E3F" w:rsidRPr="0041783B" w:rsidRDefault="008A4E3F" w:rsidP="007924F7">
      <w:pPr>
        <w:pStyle w:val="2"/>
        <w:spacing w:line="276" w:lineRule="auto"/>
        <w:ind w:firstLine="709"/>
        <w:jc w:val="both"/>
        <w:rPr>
          <w:rFonts w:eastAsia="Calibri" w:cs="Times New Roman"/>
          <w:i w:val="0"/>
          <w:color w:val="000000" w:themeColor="text1"/>
          <w:szCs w:val="24"/>
        </w:rPr>
      </w:pPr>
      <w:bookmarkStart w:id="39" w:name="_Toc198903111"/>
      <w:r w:rsidRPr="0041783B">
        <w:rPr>
          <w:rFonts w:eastAsia="Calibri" w:cs="Times New Roman"/>
          <w:i w:val="0"/>
          <w:color w:val="000000" w:themeColor="text1"/>
          <w:szCs w:val="24"/>
        </w:rPr>
        <w:t>В зону деятельности ЕТО № 00</w:t>
      </w:r>
      <w:r w:rsidR="00BF581A">
        <w:rPr>
          <w:rFonts w:eastAsia="Calibri" w:cs="Times New Roman"/>
          <w:i w:val="0"/>
          <w:color w:val="000000" w:themeColor="text1"/>
          <w:szCs w:val="24"/>
        </w:rPr>
        <w:t>4</w:t>
      </w:r>
      <w:r w:rsidRPr="0041783B">
        <w:rPr>
          <w:rFonts w:eastAsia="Calibri" w:cs="Times New Roman"/>
          <w:i w:val="0"/>
          <w:color w:val="000000" w:themeColor="text1"/>
          <w:szCs w:val="24"/>
        </w:rPr>
        <w:t xml:space="preserve"> входит одна изолированная система теплоснабжения, образованная на базе одного источника тепловой энергии </w:t>
      </w:r>
      <w:r w:rsidR="0041783B" w:rsidRPr="0041783B">
        <w:rPr>
          <w:rFonts w:eastAsia="Calibri" w:cs="Times New Roman"/>
          <w:i w:val="0"/>
          <w:color w:val="000000" w:themeColor="text1"/>
          <w:szCs w:val="24"/>
        </w:rPr>
        <w:t>АО НИФХИ</w:t>
      </w:r>
      <w:r w:rsidRPr="0041783B">
        <w:rPr>
          <w:rFonts w:eastAsia="Calibri" w:cs="Times New Roman"/>
          <w:i w:val="0"/>
          <w:color w:val="000000" w:themeColor="text1"/>
          <w:szCs w:val="24"/>
        </w:rPr>
        <w:t>, расположенного по адресу: Киевское ш., 109.</w:t>
      </w:r>
      <w:bookmarkEnd w:id="39"/>
      <w:r w:rsidRPr="0041783B">
        <w:rPr>
          <w:rFonts w:eastAsia="Calibri" w:cs="Times New Roman"/>
          <w:i w:val="0"/>
          <w:color w:val="000000" w:themeColor="text1"/>
          <w:szCs w:val="24"/>
        </w:rPr>
        <w:t xml:space="preserve"> </w:t>
      </w:r>
    </w:p>
    <w:p w14:paraId="3AF33BFD" w14:textId="77777777" w:rsidR="008A4E3F" w:rsidRPr="006976C0" w:rsidRDefault="008A4E3F" w:rsidP="007924F7">
      <w:pPr>
        <w:pStyle w:val="a8"/>
        <w:spacing w:before="0" w:line="276" w:lineRule="auto"/>
        <w:rPr>
          <w:color w:val="000000" w:themeColor="text1"/>
          <w:szCs w:val="24"/>
        </w:rPr>
      </w:pPr>
      <w:r w:rsidRPr="006976C0">
        <w:rPr>
          <w:color w:val="000000" w:themeColor="text1"/>
          <w:szCs w:val="24"/>
        </w:rPr>
        <w:t xml:space="preserve">Тепловыми сетями и источником тепловой энергии в рассматриваемой зоне деятельности ЕТО владеет на основании права собственности </w:t>
      </w:r>
      <w:r w:rsidR="0041783B" w:rsidRPr="0041783B">
        <w:rPr>
          <w:rFonts w:eastAsia="Times New Roman"/>
          <w:color w:val="000000" w:themeColor="text1"/>
          <w:szCs w:val="24"/>
        </w:rPr>
        <w:t>АО «НИФХИ им. Л.Я. Карпова»</w:t>
      </w:r>
    </w:p>
    <w:p w14:paraId="2051366C" w14:textId="645E4C1D" w:rsidR="008A4E3F" w:rsidRPr="00FB632C" w:rsidRDefault="008A4E3F" w:rsidP="007924F7">
      <w:pPr>
        <w:pStyle w:val="a8"/>
        <w:spacing w:line="276" w:lineRule="auto"/>
        <w:jc w:val="center"/>
        <w:rPr>
          <w:i/>
          <w:color w:val="000000" w:themeColor="text1"/>
          <w:szCs w:val="24"/>
        </w:rPr>
      </w:pPr>
      <w:r w:rsidRPr="00FB632C">
        <w:rPr>
          <w:i/>
          <w:color w:val="000000" w:themeColor="text1"/>
          <w:szCs w:val="24"/>
        </w:rPr>
        <w:lastRenderedPageBreak/>
        <w:t>Зона деятельности ЕТО № 0</w:t>
      </w:r>
      <w:r w:rsidR="007924F7">
        <w:rPr>
          <w:i/>
          <w:color w:val="000000" w:themeColor="text1"/>
          <w:szCs w:val="24"/>
        </w:rPr>
        <w:t>06</w:t>
      </w:r>
      <w:r w:rsidRPr="00FB632C">
        <w:rPr>
          <w:i/>
          <w:color w:val="000000" w:themeColor="text1"/>
          <w:szCs w:val="24"/>
        </w:rPr>
        <w:t>, образованная на базе системы теплоснабжения от БМК Заовражье.</w:t>
      </w:r>
    </w:p>
    <w:p w14:paraId="66A19B15" w14:textId="16A4B57E" w:rsidR="008A4E3F" w:rsidRDefault="008A4E3F" w:rsidP="007924F7">
      <w:pPr>
        <w:pStyle w:val="a8"/>
        <w:spacing w:line="276" w:lineRule="auto"/>
        <w:rPr>
          <w:szCs w:val="24"/>
        </w:rPr>
      </w:pPr>
      <w:r w:rsidRPr="003F7645">
        <w:rPr>
          <w:szCs w:val="24"/>
        </w:rPr>
        <w:t>В зону деятельности</w:t>
      </w:r>
      <w:r w:rsidR="00AB0E07">
        <w:rPr>
          <w:szCs w:val="24"/>
        </w:rPr>
        <w:t xml:space="preserve"> ООО «Технология НГ»</w:t>
      </w:r>
      <w:r w:rsidRPr="003F7645">
        <w:rPr>
          <w:b/>
          <w:bCs/>
          <w:color w:val="000000" w:themeColor="text1"/>
          <w:szCs w:val="24"/>
        </w:rPr>
        <w:t xml:space="preserve"> (</w:t>
      </w:r>
      <w:r w:rsidRPr="003F7645">
        <w:rPr>
          <w:szCs w:val="24"/>
        </w:rPr>
        <w:t>ЕТО № 00</w:t>
      </w:r>
      <w:r w:rsidR="00BF581A">
        <w:rPr>
          <w:szCs w:val="24"/>
        </w:rPr>
        <w:t>5</w:t>
      </w:r>
      <w:r w:rsidRPr="003F7645">
        <w:rPr>
          <w:szCs w:val="24"/>
        </w:rPr>
        <w:t>) входит одна изолированная система теплоснабжения, образованная на базе одного источника тепловой энергии</w:t>
      </w:r>
      <w:r w:rsidRPr="003F7645">
        <w:rPr>
          <w:rFonts w:eastAsia="Times New Roman"/>
          <w:szCs w:val="24"/>
        </w:rPr>
        <w:t xml:space="preserve"> – БМК Заовражье.</w:t>
      </w:r>
    </w:p>
    <w:bookmarkEnd w:id="29"/>
    <w:p w14:paraId="60C76A44" w14:textId="77777777" w:rsidR="008D4555" w:rsidRPr="003F7645" w:rsidRDefault="008D4555" w:rsidP="00FB632C">
      <w:pPr>
        <w:pStyle w:val="a8"/>
        <w:spacing w:before="0" w:line="276" w:lineRule="auto"/>
        <w:rPr>
          <w:rFonts w:eastAsiaTheme="minorHAnsi"/>
          <w:bCs/>
          <w:szCs w:val="24"/>
          <w:shd w:val="clear" w:color="auto" w:fill="FFFFFF"/>
        </w:rPr>
      </w:pPr>
    </w:p>
    <w:sectPr w:rsidR="008D4555" w:rsidRPr="003F7645" w:rsidSect="00C245A1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D5954"/>
    <w:multiLevelType w:val="hybridMultilevel"/>
    <w:tmpl w:val="719029D4"/>
    <w:lvl w:ilvl="0" w:tplc="2A1497EC">
      <w:numFmt w:val="bullet"/>
      <w:lvlText w:val="●"/>
      <w:lvlJc w:val="left"/>
      <w:pPr>
        <w:ind w:left="397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80F49E">
      <w:numFmt w:val="bullet"/>
      <w:lvlText w:val="•"/>
      <w:lvlJc w:val="left"/>
      <w:pPr>
        <w:ind w:left="1438" w:hanging="224"/>
      </w:pPr>
      <w:rPr>
        <w:rFonts w:hint="default"/>
        <w:lang w:val="ru-RU" w:eastAsia="en-US" w:bidi="ar-SA"/>
      </w:rPr>
    </w:lvl>
    <w:lvl w:ilvl="2" w:tplc="D2164300">
      <w:numFmt w:val="bullet"/>
      <w:lvlText w:val="•"/>
      <w:lvlJc w:val="left"/>
      <w:pPr>
        <w:ind w:left="2477" w:hanging="224"/>
      </w:pPr>
      <w:rPr>
        <w:rFonts w:hint="default"/>
        <w:lang w:val="ru-RU" w:eastAsia="en-US" w:bidi="ar-SA"/>
      </w:rPr>
    </w:lvl>
    <w:lvl w:ilvl="3" w:tplc="CF2665F6">
      <w:numFmt w:val="bullet"/>
      <w:lvlText w:val="•"/>
      <w:lvlJc w:val="left"/>
      <w:pPr>
        <w:ind w:left="3515" w:hanging="224"/>
      </w:pPr>
      <w:rPr>
        <w:rFonts w:hint="default"/>
        <w:lang w:val="ru-RU" w:eastAsia="en-US" w:bidi="ar-SA"/>
      </w:rPr>
    </w:lvl>
    <w:lvl w:ilvl="4" w:tplc="E9AC0C22">
      <w:numFmt w:val="bullet"/>
      <w:lvlText w:val="•"/>
      <w:lvlJc w:val="left"/>
      <w:pPr>
        <w:ind w:left="4554" w:hanging="224"/>
      </w:pPr>
      <w:rPr>
        <w:rFonts w:hint="default"/>
        <w:lang w:val="ru-RU" w:eastAsia="en-US" w:bidi="ar-SA"/>
      </w:rPr>
    </w:lvl>
    <w:lvl w:ilvl="5" w:tplc="EF9617F2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6" w:tplc="F7004190">
      <w:numFmt w:val="bullet"/>
      <w:lvlText w:val="•"/>
      <w:lvlJc w:val="left"/>
      <w:pPr>
        <w:ind w:left="6631" w:hanging="224"/>
      </w:pPr>
      <w:rPr>
        <w:rFonts w:hint="default"/>
        <w:lang w:val="ru-RU" w:eastAsia="en-US" w:bidi="ar-SA"/>
      </w:rPr>
    </w:lvl>
    <w:lvl w:ilvl="7" w:tplc="9EE410F0">
      <w:numFmt w:val="bullet"/>
      <w:lvlText w:val="•"/>
      <w:lvlJc w:val="left"/>
      <w:pPr>
        <w:ind w:left="7670" w:hanging="224"/>
      </w:pPr>
      <w:rPr>
        <w:rFonts w:hint="default"/>
        <w:lang w:val="ru-RU" w:eastAsia="en-US" w:bidi="ar-SA"/>
      </w:rPr>
    </w:lvl>
    <w:lvl w:ilvl="8" w:tplc="09344EE8">
      <w:numFmt w:val="bullet"/>
      <w:lvlText w:val="•"/>
      <w:lvlJc w:val="left"/>
      <w:pPr>
        <w:ind w:left="8709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11FD3F4A"/>
    <w:multiLevelType w:val="hybridMultilevel"/>
    <w:tmpl w:val="90A0EF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336284"/>
    <w:multiLevelType w:val="hybridMultilevel"/>
    <w:tmpl w:val="3746CC42"/>
    <w:lvl w:ilvl="0" w:tplc="86EE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0B1FC6"/>
    <w:multiLevelType w:val="hybridMultilevel"/>
    <w:tmpl w:val="FEF254DA"/>
    <w:lvl w:ilvl="0" w:tplc="02A02342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D6ECC"/>
    <w:multiLevelType w:val="hybridMultilevel"/>
    <w:tmpl w:val="8C540B16"/>
    <w:lvl w:ilvl="0" w:tplc="A7C01DA0">
      <w:numFmt w:val="bullet"/>
      <w:lvlText w:val="●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5" w15:restartNumberingAfterBreak="0">
    <w:nsid w:val="4F512B39"/>
    <w:multiLevelType w:val="hybridMultilevel"/>
    <w:tmpl w:val="2C4A7452"/>
    <w:lvl w:ilvl="0" w:tplc="7DDAB6B8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E7A02"/>
    <w:multiLevelType w:val="hybridMultilevel"/>
    <w:tmpl w:val="E8E4F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D74B8C"/>
    <w:multiLevelType w:val="multilevel"/>
    <w:tmpl w:val="F3222A2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8" w15:restartNumberingAfterBreak="0">
    <w:nsid w:val="5E202C48"/>
    <w:multiLevelType w:val="hybridMultilevel"/>
    <w:tmpl w:val="729406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79A31A7"/>
    <w:multiLevelType w:val="hybridMultilevel"/>
    <w:tmpl w:val="D05A8AE8"/>
    <w:lvl w:ilvl="0" w:tplc="5CAA420A">
      <w:start w:val="1"/>
      <w:numFmt w:val="bullet"/>
      <w:pStyle w:val="a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7F551B0"/>
    <w:multiLevelType w:val="hybridMultilevel"/>
    <w:tmpl w:val="340296C8"/>
    <w:lvl w:ilvl="0" w:tplc="1D747206">
      <w:numFmt w:val="bullet"/>
      <w:lvlText w:val="-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11" w15:restartNumberingAfterBreak="0">
    <w:nsid w:val="7ECD65B2"/>
    <w:multiLevelType w:val="hybridMultilevel"/>
    <w:tmpl w:val="636EDC70"/>
    <w:lvl w:ilvl="0" w:tplc="FA7E5F5A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11"/>
  </w:num>
  <w:num w:numId="9">
    <w:abstractNumId w:val="3"/>
  </w:num>
  <w:num w:numId="10">
    <w:abstractNumId w:val="5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2D"/>
    <w:rsid w:val="00003462"/>
    <w:rsid w:val="00014BE4"/>
    <w:rsid w:val="00035EE8"/>
    <w:rsid w:val="000C4B15"/>
    <w:rsid w:val="0010329F"/>
    <w:rsid w:val="00134B00"/>
    <w:rsid w:val="0018553F"/>
    <w:rsid w:val="001856C7"/>
    <w:rsid w:val="001860C0"/>
    <w:rsid w:val="002974F2"/>
    <w:rsid w:val="002C31AB"/>
    <w:rsid w:val="002D39FF"/>
    <w:rsid w:val="002E2803"/>
    <w:rsid w:val="003159F9"/>
    <w:rsid w:val="0033338D"/>
    <w:rsid w:val="003347C7"/>
    <w:rsid w:val="00352407"/>
    <w:rsid w:val="00380AFE"/>
    <w:rsid w:val="0038780F"/>
    <w:rsid w:val="003B59A7"/>
    <w:rsid w:val="00414C7B"/>
    <w:rsid w:val="0041783B"/>
    <w:rsid w:val="00417987"/>
    <w:rsid w:val="00456467"/>
    <w:rsid w:val="00460ECF"/>
    <w:rsid w:val="00464C0A"/>
    <w:rsid w:val="00480E70"/>
    <w:rsid w:val="004877B2"/>
    <w:rsid w:val="004A4BBE"/>
    <w:rsid w:val="004A5328"/>
    <w:rsid w:val="004C602D"/>
    <w:rsid w:val="004E09B7"/>
    <w:rsid w:val="00511F6A"/>
    <w:rsid w:val="00520367"/>
    <w:rsid w:val="005227C0"/>
    <w:rsid w:val="005648D2"/>
    <w:rsid w:val="005933F6"/>
    <w:rsid w:val="005A10A8"/>
    <w:rsid w:val="005C22A2"/>
    <w:rsid w:val="005C4123"/>
    <w:rsid w:val="005D1137"/>
    <w:rsid w:val="00603C36"/>
    <w:rsid w:val="0061195B"/>
    <w:rsid w:val="00633E02"/>
    <w:rsid w:val="00640CA7"/>
    <w:rsid w:val="00641D69"/>
    <w:rsid w:val="00647724"/>
    <w:rsid w:val="006962B1"/>
    <w:rsid w:val="006A6EC6"/>
    <w:rsid w:val="006B78D8"/>
    <w:rsid w:val="006E4362"/>
    <w:rsid w:val="00711407"/>
    <w:rsid w:val="007178C2"/>
    <w:rsid w:val="0076316C"/>
    <w:rsid w:val="0076674C"/>
    <w:rsid w:val="00775678"/>
    <w:rsid w:val="007924F7"/>
    <w:rsid w:val="007B5D07"/>
    <w:rsid w:val="007B6EC8"/>
    <w:rsid w:val="007C6F18"/>
    <w:rsid w:val="007D51D9"/>
    <w:rsid w:val="007D68B5"/>
    <w:rsid w:val="00800AB1"/>
    <w:rsid w:val="00807A34"/>
    <w:rsid w:val="0087348F"/>
    <w:rsid w:val="008A4E3F"/>
    <w:rsid w:val="008B18E3"/>
    <w:rsid w:val="008D4555"/>
    <w:rsid w:val="008D4B83"/>
    <w:rsid w:val="008D5326"/>
    <w:rsid w:val="008E1E41"/>
    <w:rsid w:val="008F1B4C"/>
    <w:rsid w:val="00912028"/>
    <w:rsid w:val="00947C0B"/>
    <w:rsid w:val="00952EDF"/>
    <w:rsid w:val="009551C6"/>
    <w:rsid w:val="009E3103"/>
    <w:rsid w:val="009E3682"/>
    <w:rsid w:val="009E3D46"/>
    <w:rsid w:val="009E6B93"/>
    <w:rsid w:val="009F2883"/>
    <w:rsid w:val="00A17DBD"/>
    <w:rsid w:val="00A34A97"/>
    <w:rsid w:val="00A42D79"/>
    <w:rsid w:val="00A5054B"/>
    <w:rsid w:val="00A913FA"/>
    <w:rsid w:val="00A96362"/>
    <w:rsid w:val="00AA0C5D"/>
    <w:rsid w:val="00AB0E07"/>
    <w:rsid w:val="00AB7AF9"/>
    <w:rsid w:val="00AF02D4"/>
    <w:rsid w:val="00B215D7"/>
    <w:rsid w:val="00B31D2E"/>
    <w:rsid w:val="00B34812"/>
    <w:rsid w:val="00B42F26"/>
    <w:rsid w:val="00B5013D"/>
    <w:rsid w:val="00B52586"/>
    <w:rsid w:val="00B7772B"/>
    <w:rsid w:val="00B93F5E"/>
    <w:rsid w:val="00BA77F8"/>
    <w:rsid w:val="00BC15B5"/>
    <w:rsid w:val="00BF581A"/>
    <w:rsid w:val="00C245A1"/>
    <w:rsid w:val="00C25C20"/>
    <w:rsid w:val="00C271F0"/>
    <w:rsid w:val="00C7629B"/>
    <w:rsid w:val="00CA2994"/>
    <w:rsid w:val="00CD506D"/>
    <w:rsid w:val="00D0371D"/>
    <w:rsid w:val="00D127C6"/>
    <w:rsid w:val="00D1341F"/>
    <w:rsid w:val="00D13ADE"/>
    <w:rsid w:val="00D26C83"/>
    <w:rsid w:val="00D31FA4"/>
    <w:rsid w:val="00D6435E"/>
    <w:rsid w:val="00D87821"/>
    <w:rsid w:val="00D900D1"/>
    <w:rsid w:val="00DC6591"/>
    <w:rsid w:val="00DD26F4"/>
    <w:rsid w:val="00DF1799"/>
    <w:rsid w:val="00E17AB5"/>
    <w:rsid w:val="00E356F8"/>
    <w:rsid w:val="00E44214"/>
    <w:rsid w:val="00E50F5F"/>
    <w:rsid w:val="00E66909"/>
    <w:rsid w:val="00EB2ABF"/>
    <w:rsid w:val="00F14CB6"/>
    <w:rsid w:val="00F733EF"/>
    <w:rsid w:val="00F840FC"/>
    <w:rsid w:val="00FB632C"/>
    <w:rsid w:val="00FC6EBA"/>
    <w:rsid w:val="00FC7DED"/>
    <w:rsid w:val="00FD2CBF"/>
    <w:rsid w:val="00FD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0BC4"/>
  <w15:docId w15:val="{41589C56-371B-4D04-9BA9-9C8EB47F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35EE8"/>
  </w:style>
  <w:style w:type="paragraph" w:styleId="1">
    <w:name w:val="heading 1"/>
    <w:basedOn w:val="a0"/>
    <w:next w:val="a0"/>
    <w:link w:val="10"/>
    <w:uiPriority w:val="9"/>
    <w:qFormat/>
    <w:rsid w:val="0010329F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0329F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i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329F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s1">
    <w:name w:val="s_1"/>
    <w:basedOn w:val="a0"/>
    <w:rsid w:val="00103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3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0329F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1"/>
    <w:link w:val="2"/>
    <w:uiPriority w:val="9"/>
    <w:rsid w:val="0010329F"/>
    <w:rPr>
      <w:rFonts w:ascii="Times New Roman" w:eastAsiaTheme="majorEastAsia" w:hAnsi="Times New Roman" w:cstheme="majorBidi"/>
      <w:i/>
      <w:sz w:val="24"/>
      <w:szCs w:val="26"/>
    </w:rPr>
  </w:style>
  <w:style w:type="paragraph" w:styleId="a4">
    <w:name w:val="Body Text"/>
    <w:basedOn w:val="a0"/>
    <w:link w:val="a5"/>
    <w:uiPriority w:val="1"/>
    <w:qFormat/>
    <w:rsid w:val="001032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10329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Введение,СПИСКИ,3_Абзац списка"/>
    <w:basedOn w:val="a0"/>
    <w:link w:val="a7"/>
    <w:uiPriority w:val="1"/>
    <w:qFormat/>
    <w:rsid w:val="0010329F"/>
    <w:pPr>
      <w:widowControl w:val="0"/>
      <w:autoSpaceDE w:val="0"/>
      <w:autoSpaceDN w:val="0"/>
      <w:spacing w:after="0" w:line="240" w:lineRule="auto"/>
      <w:ind w:left="654"/>
    </w:pPr>
    <w:rPr>
      <w:rFonts w:ascii="Times New Roman" w:eastAsia="Times New Roman" w:hAnsi="Times New Roman" w:cs="Times New Roman"/>
    </w:rPr>
  </w:style>
  <w:style w:type="paragraph" w:customStyle="1" w:styleId="a8">
    <w:name w:val="Мой Текст"/>
    <w:basedOn w:val="a0"/>
    <w:link w:val="a9"/>
    <w:qFormat/>
    <w:rsid w:val="00F733EF"/>
    <w:pPr>
      <w:spacing w:before="120" w:after="0" w:line="300" w:lineRule="auto"/>
      <w:ind w:firstLine="567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9">
    <w:name w:val="Мой Текст Знак"/>
    <w:basedOn w:val="a1"/>
    <w:link w:val="a8"/>
    <w:rsid w:val="00F733EF"/>
    <w:rPr>
      <w:rFonts w:ascii="Times New Roman" w:eastAsia="Calibri" w:hAnsi="Times New Roman" w:cs="Times New Roman"/>
      <w:sz w:val="24"/>
      <w:szCs w:val="28"/>
    </w:rPr>
  </w:style>
  <w:style w:type="paragraph" w:styleId="aa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autoRedefine/>
    <w:rsid w:val="00FB632C"/>
    <w:pPr>
      <w:keepNext/>
      <w:suppressLineNumbers/>
      <w:tabs>
        <w:tab w:val="left" w:leader="dot" w:pos="9356"/>
      </w:tabs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11">
    <w:name w:val="toc 1"/>
    <w:basedOn w:val="a0"/>
    <w:next w:val="a0"/>
    <w:autoRedefine/>
    <w:uiPriority w:val="39"/>
    <w:rsid w:val="006962B1"/>
    <w:pPr>
      <w:tabs>
        <w:tab w:val="right" w:pos="284"/>
        <w:tab w:val="right" w:leader="dot" w:pos="851"/>
        <w:tab w:val="left" w:leader="dot" w:pos="9214"/>
      </w:tabs>
      <w:spacing w:after="120" w:line="240" w:lineRule="auto"/>
      <w:ind w:right="794"/>
    </w:pPr>
    <w:rPr>
      <w:rFonts w:ascii="Times New Roman" w:eastAsia="Times New Roman" w:hAnsi="Times New Roman" w:cs="Times New Roman"/>
      <w:b/>
      <w:bCs/>
      <w:noProof/>
    </w:rPr>
  </w:style>
  <w:style w:type="character" w:styleId="ab">
    <w:name w:val="Hyperlink"/>
    <w:uiPriority w:val="99"/>
    <w:rsid w:val="006962B1"/>
    <w:rPr>
      <w:color w:val="0000FF"/>
      <w:u w:val="single"/>
    </w:rPr>
  </w:style>
  <w:style w:type="paragraph" w:styleId="ac">
    <w:name w:val="TOC Heading"/>
    <w:basedOn w:val="1"/>
    <w:next w:val="a0"/>
    <w:uiPriority w:val="39"/>
    <w:qFormat/>
    <w:rsid w:val="006962B1"/>
    <w:pPr>
      <w:spacing w:before="480" w:line="276" w:lineRule="auto"/>
      <w:ind w:right="-108"/>
      <w:jc w:val="both"/>
      <w:outlineLvl w:val="9"/>
    </w:pPr>
    <w:rPr>
      <w:rFonts w:ascii="Cambria" w:eastAsia="Times New Roman" w:hAnsi="Cambria" w:cs="Times New Roman"/>
      <w:bCs/>
      <w:caps/>
      <w:color w:val="365F91"/>
      <w:sz w:val="28"/>
      <w:szCs w:val="28"/>
    </w:rPr>
  </w:style>
  <w:style w:type="paragraph" w:styleId="21">
    <w:name w:val="toc 2"/>
    <w:basedOn w:val="a0"/>
    <w:next w:val="a0"/>
    <w:autoRedefine/>
    <w:uiPriority w:val="39"/>
    <w:rsid w:val="006962B1"/>
    <w:pPr>
      <w:tabs>
        <w:tab w:val="left" w:pos="851"/>
        <w:tab w:val="left" w:leader="dot" w:pos="9214"/>
        <w:tab w:val="right" w:leader="dot" w:pos="9322"/>
      </w:tabs>
      <w:spacing w:after="0" w:line="240" w:lineRule="auto"/>
      <w:ind w:left="284" w:right="-1"/>
    </w:pPr>
    <w:rPr>
      <w:rFonts w:ascii="Times New Roman" w:eastAsia="Times New Roman" w:hAnsi="Times New Roman" w:cs="Times New Roman"/>
      <w:noProof/>
    </w:rPr>
  </w:style>
  <w:style w:type="paragraph" w:styleId="ad">
    <w:name w:val="table of figures"/>
    <w:basedOn w:val="a0"/>
    <w:next w:val="a0"/>
    <w:uiPriority w:val="99"/>
    <w:unhideWhenUsed/>
    <w:rsid w:val="006962B1"/>
    <w:pPr>
      <w:spacing w:after="0"/>
    </w:pPr>
  </w:style>
  <w:style w:type="paragraph" w:customStyle="1" w:styleId="a">
    <w:name w:val="Перечисление без номера"/>
    <w:basedOn w:val="a8"/>
    <w:link w:val="ae"/>
    <w:qFormat/>
    <w:rsid w:val="008A4E3F"/>
    <w:pPr>
      <w:numPr>
        <w:numId w:val="6"/>
      </w:numPr>
      <w:spacing w:before="0" w:line="360" w:lineRule="auto"/>
    </w:pPr>
  </w:style>
  <w:style w:type="character" w:customStyle="1" w:styleId="ae">
    <w:name w:val="Перечисление без номера Знак"/>
    <w:basedOn w:val="a9"/>
    <w:link w:val="a"/>
    <w:rsid w:val="008A4E3F"/>
    <w:rPr>
      <w:rFonts w:ascii="Times New Roman" w:eastAsia="Calibri" w:hAnsi="Times New Roman" w:cs="Times New Roman"/>
      <w:sz w:val="24"/>
      <w:szCs w:val="28"/>
    </w:rPr>
  </w:style>
  <w:style w:type="paragraph" w:customStyle="1" w:styleId="-1">
    <w:name w:val="Текст-1"/>
    <w:basedOn w:val="a0"/>
    <w:link w:val="-11"/>
    <w:rsid w:val="008A4E3F"/>
    <w:pPr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-11">
    <w:name w:val="Текст-1 Знак1"/>
    <w:link w:val="-1"/>
    <w:rsid w:val="008A4E3F"/>
    <w:rPr>
      <w:rFonts w:ascii="Times New Roman" w:eastAsia="Calibri" w:hAnsi="Times New Roman" w:cs="Times New Roman"/>
      <w:sz w:val="24"/>
      <w:szCs w:val="24"/>
    </w:rPr>
  </w:style>
  <w:style w:type="character" w:customStyle="1" w:styleId="00">
    <w:name w:val="00_Обычный текст Знак"/>
    <w:basedOn w:val="a1"/>
    <w:link w:val="000"/>
    <w:uiPriority w:val="99"/>
    <w:locked/>
    <w:rsid w:val="00DC6591"/>
    <w:rPr>
      <w:rFonts w:ascii="Times New Roman" w:eastAsia="Times New Roman" w:hAnsi="Times New Roman" w:cs="Times New Roman"/>
      <w:sz w:val="26"/>
      <w:szCs w:val="26"/>
    </w:rPr>
  </w:style>
  <w:style w:type="paragraph" w:customStyle="1" w:styleId="000">
    <w:name w:val="00_Обычный текст"/>
    <w:basedOn w:val="a0"/>
    <w:link w:val="00"/>
    <w:uiPriority w:val="99"/>
    <w:qFormat/>
    <w:rsid w:val="00DC6591"/>
    <w:pPr>
      <w:snapToGri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annotation reference"/>
    <w:basedOn w:val="a1"/>
    <w:uiPriority w:val="99"/>
    <w:semiHidden/>
    <w:unhideWhenUsed/>
    <w:rsid w:val="00947C0B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947C0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947C0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7C0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47C0B"/>
    <w:rPr>
      <w:b/>
      <w:bCs/>
      <w:sz w:val="20"/>
      <w:szCs w:val="20"/>
    </w:rPr>
  </w:style>
  <w:style w:type="paragraph" w:styleId="af4">
    <w:name w:val="Balloon Text"/>
    <w:basedOn w:val="a0"/>
    <w:link w:val="af5"/>
    <w:uiPriority w:val="99"/>
    <w:semiHidden/>
    <w:unhideWhenUsed/>
    <w:rsid w:val="0094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947C0B"/>
    <w:rPr>
      <w:rFonts w:ascii="Segoe UI" w:hAnsi="Segoe UI" w:cs="Segoe UI"/>
      <w:sz w:val="18"/>
      <w:szCs w:val="18"/>
    </w:rPr>
  </w:style>
  <w:style w:type="character" w:styleId="af6">
    <w:name w:val="Unresolved Mention"/>
    <w:basedOn w:val="a1"/>
    <w:uiPriority w:val="99"/>
    <w:semiHidden/>
    <w:unhideWhenUsed/>
    <w:rsid w:val="00B34812"/>
    <w:rPr>
      <w:color w:val="605E5C"/>
      <w:shd w:val="clear" w:color="auto" w:fill="E1DFDD"/>
    </w:rPr>
  </w:style>
  <w:style w:type="character" w:styleId="af7">
    <w:name w:val="FollowedHyperlink"/>
    <w:basedOn w:val="a1"/>
    <w:uiPriority w:val="99"/>
    <w:semiHidden/>
    <w:unhideWhenUsed/>
    <w:rsid w:val="002974F2"/>
    <w:rPr>
      <w:color w:val="954F72" w:themeColor="followedHyperlink"/>
      <w:u w:val="single"/>
    </w:rPr>
  </w:style>
  <w:style w:type="character" w:customStyle="1" w:styleId="a7">
    <w:name w:val="Абзац списка Знак"/>
    <w:aliases w:val="Введение Знак,СПИСКИ Знак,3_Абзац списка Знак"/>
    <w:link w:val="a6"/>
    <w:uiPriority w:val="1"/>
    <w:locked/>
    <w:rsid w:val="00B5258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9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42682-0913-40C3-B591-CDAB7B9E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15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2025-04-17T03:33:00Z</dcterms:created>
  <dcterms:modified xsi:type="dcterms:W3CDTF">2025-07-18T15:29:00Z</dcterms:modified>
</cp:coreProperties>
</file>